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16CFC" w:rsidRPr="00FE67D5" w:rsidRDefault="00A16CFC" w:rsidP="00A16CFC">
      <w:pPr>
        <w:spacing w:after="240"/>
        <w:jc w:val="center"/>
        <w:rPr>
          <w:rFonts w:ascii="Arial" w:hAnsi="Arial" w:cs="Arial"/>
          <w:b/>
          <w:sz w:val="32"/>
        </w:rPr>
      </w:pPr>
      <w:r w:rsidRPr="00FE67D5">
        <w:rPr>
          <w:rFonts w:ascii="Arial" w:hAnsi="Arial" w:cs="Arial"/>
          <w:b/>
          <w:sz w:val="32"/>
        </w:rPr>
        <w:t>Tableau des indicateurs</w:t>
      </w:r>
    </w:p>
    <w:p w:rsidR="00A16CFC" w:rsidRDefault="00A16CFC" w:rsidP="00A16CFC">
      <w:pPr>
        <w:spacing w:after="240"/>
        <w:rPr>
          <w:rFonts w:ascii="Calibri" w:hAnsi="Calibri" w:cstheme="minorHAnsi"/>
        </w:rPr>
      </w:pPr>
      <w:r>
        <w:rPr>
          <w:rFonts w:cstheme="minorHAnsi"/>
        </w:rPr>
        <w:t xml:space="preserve">Les items sont formulés par </w:t>
      </w:r>
      <w:r>
        <w:rPr>
          <w:rFonts w:cstheme="minorHAnsi"/>
          <w:b/>
          <w:color w:val="FF0000"/>
        </w:rPr>
        <w:t>domaine d’évaluation</w:t>
      </w:r>
      <w:r>
        <w:rPr>
          <w:rFonts w:cstheme="minorHAnsi"/>
          <w:color w:val="FF0000"/>
        </w:rPr>
        <w:t xml:space="preserve"> </w:t>
      </w:r>
      <w:r>
        <w:rPr>
          <w:rFonts w:cstheme="minorHAnsi"/>
        </w:rPr>
        <w:t xml:space="preserve">et proposent des </w:t>
      </w:r>
      <w:r>
        <w:rPr>
          <w:rFonts w:cstheme="minorHAnsi"/>
          <w:b/>
          <w:color w:val="00B050"/>
        </w:rPr>
        <w:t>descripteurs gradués</w:t>
      </w:r>
      <w:r>
        <w:rPr>
          <w:rFonts w:cstheme="minorHAnsi"/>
          <w:color w:val="00B050"/>
        </w:rPr>
        <w:t xml:space="preserve"> </w:t>
      </w:r>
      <w:r>
        <w:rPr>
          <w:rFonts w:cstheme="minorHAnsi"/>
        </w:rPr>
        <w:t>pour guider les équipes éducatives. Le référencement par «</w:t>
      </w:r>
      <w:r w:rsidR="00593EAB">
        <w:rPr>
          <w:rFonts w:cstheme="minorHAnsi"/>
        </w:rPr>
        <w:t> </w:t>
      </w:r>
      <w:r>
        <w:rPr>
          <w:rFonts w:cstheme="minorHAnsi"/>
          <w:b/>
          <w:color w:val="7030A0"/>
        </w:rPr>
        <w:t>indicateurs</w:t>
      </w:r>
      <w:r w:rsidR="00593EAB">
        <w:rPr>
          <w:rFonts w:cstheme="minorHAnsi"/>
        </w:rPr>
        <w:t> </w:t>
      </w:r>
      <w:r>
        <w:rPr>
          <w:rFonts w:cstheme="minorHAnsi"/>
        </w:rPr>
        <w:t>» doit permettre aux équipes de conserver une vision globale d</w:t>
      </w:r>
      <w:bookmarkStart w:id="0" w:name="_GoBack"/>
      <w:bookmarkEnd w:id="0"/>
      <w:r>
        <w:rPr>
          <w:rFonts w:cstheme="minorHAnsi"/>
        </w:rPr>
        <w:t>es enjeux éducatifs. Enfin, l</w:t>
      </w:r>
      <w:r w:rsidR="00593EAB">
        <w:rPr>
          <w:rFonts w:cstheme="minorHAnsi"/>
        </w:rPr>
        <w:t>e</w:t>
      </w:r>
      <w:r>
        <w:rPr>
          <w:rFonts w:cstheme="minorHAnsi"/>
        </w:rPr>
        <w:t xml:space="preserve"> double regard – évaluation interne et externe – permet de placer la question de l’engagement et de la citoyenneté au cœur du dialogue entre les établissements scolaires et les autorités éducatives et de mieux valoriser le rayonnement éducatif des établissements à l’échelle territoriale.</w:t>
      </w:r>
    </w:p>
    <w:tbl>
      <w:tblPr>
        <w:tblStyle w:val="Grilledutableau"/>
        <w:tblW w:w="15304" w:type="dxa"/>
        <w:tblInd w:w="-289" w:type="dxa"/>
        <w:tblBorders>
          <w:top w:val="none" w:sz="0" w:space="0" w:color="auto"/>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shd w:val="clear" w:color="auto" w:fill="FFFFFF" w:themeFill="background1"/>
        <w:tblLayout w:type="fixed"/>
        <w:tblCellMar>
          <w:left w:w="57" w:type="dxa"/>
          <w:right w:w="57" w:type="dxa"/>
        </w:tblCellMar>
        <w:tblLook w:val="04A0" w:firstRow="1" w:lastRow="0" w:firstColumn="1" w:lastColumn="0" w:noHBand="0" w:noVBand="1"/>
      </w:tblPr>
      <w:tblGrid>
        <w:gridCol w:w="1413"/>
        <w:gridCol w:w="4116"/>
        <w:gridCol w:w="1275"/>
        <w:gridCol w:w="1276"/>
        <w:gridCol w:w="1276"/>
        <w:gridCol w:w="1276"/>
        <w:gridCol w:w="2404"/>
        <w:gridCol w:w="2268"/>
      </w:tblGrid>
      <w:tr w:rsidR="00A16CFC" w:rsidTr="00176FFA">
        <w:trPr>
          <w:tblHeader/>
        </w:trPr>
        <w:tc>
          <w:tcPr>
            <w:tcW w:w="1413" w:type="dxa"/>
            <w:shd w:val="clear" w:color="auto" w:fill="FFFFFF" w:themeFill="background1"/>
            <w:vAlign w:val="center"/>
            <w:hideMark/>
          </w:tcPr>
          <w:p w:rsidR="00A16CFC" w:rsidRPr="006748EE" w:rsidRDefault="00A16CFC" w:rsidP="00593EAB">
            <w:pPr>
              <w:spacing w:before="60" w:after="60"/>
              <w:jc w:val="center"/>
              <w:rPr>
                <w:rFonts w:ascii="Arial" w:hAnsi="Arial" w:cs="Arial"/>
                <w:b/>
                <w:color w:val="7030A0"/>
                <w:sz w:val="18"/>
                <w:szCs w:val="18"/>
              </w:rPr>
            </w:pPr>
            <w:r w:rsidRPr="006748EE">
              <w:rPr>
                <w:rFonts w:ascii="Arial" w:hAnsi="Arial" w:cs="Arial"/>
                <w:b/>
                <w:color w:val="7030A0"/>
                <w:sz w:val="18"/>
                <w:szCs w:val="18"/>
              </w:rPr>
              <w:t>Indicateurs</w:t>
            </w:r>
          </w:p>
        </w:tc>
        <w:tc>
          <w:tcPr>
            <w:tcW w:w="9219" w:type="dxa"/>
            <w:gridSpan w:val="5"/>
            <w:shd w:val="clear" w:color="auto" w:fill="FFFFFF" w:themeFill="background1"/>
            <w:vAlign w:val="center"/>
            <w:hideMark/>
          </w:tcPr>
          <w:p w:rsidR="00A16CFC" w:rsidRPr="006748EE" w:rsidRDefault="00A16CFC" w:rsidP="00593EAB">
            <w:pPr>
              <w:spacing w:before="60" w:after="60"/>
              <w:jc w:val="center"/>
              <w:rPr>
                <w:rFonts w:ascii="Arial" w:hAnsi="Arial" w:cs="Arial"/>
                <w:b/>
                <w:sz w:val="18"/>
                <w:szCs w:val="18"/>
              </w:rPr>
            </w:pPr>
            <w:r w:rsidRPr="006748EE">
              <w:rPr>
                <w:rFonts w:ascii="Arial" w:hAnsi="Arial" w:cs="Arial"/>
                <w:b/>
                <w:color w:val="00B050"/>
                <w:sz w:val="18"/>
                <w:szCs w:val="18"/>
              </w:rPr>
              <w:t>Descripteurs</w:t>
            </w:r>
            <w:r w:rsidRPr="006748EE">
              <w:rPr>
                <w:rFonts w:ascii="Arial" w:hAnsi="Arial" w:cs="Arial"/>
                <w:b/>
                <w:sz w:val="18"/>
                <w:szCs w:val="18"/>
              </w:rPr>
              <w:t xml:space="preserve"> </w:t>
            </w:r>
            <w:r w:rsidRPr="006748EE">
              <w:rPr>
                <w:rFonts w:ascii="Arial" w:hAnsi="Arial" w:cs="Arial"/>
                <w:i/>
                <w:sz w:val="18"/>
                <w:szCs w:val="18"/>
              </w:rPr>
              <w:t>par domaine d’évaluation avec gradation</w:t>
            </w:r>
          </w:p>
        </w:tc>
        <w:tc>
          <w:tcPr>
            <w:tcW w:w="4672" w:type="dxa"/>
            <w:gridSpan w:val="2"/>
            <w:shd w:val="clear" w:color="auto" w:fill="FFFFFF" w:themeFill="background1"/>
            <w:vAlign w:val="center"/>
            <w:hideMark/>
          </w:tcPr>
          <w:p w:rsidR="00A16CFC" w:rsidRPr="006748EE" w:rsidRDefault="00593EAB" w:rsidP="00593EAB">
            <w:pPr>
              <w:spacing w:before="60" w:after="60"/>
              <w:jc w:val="center"/>
              <w:rPr>
                <w:rFonts w:ascii="Arial" w:hAnsi="Arial" w:cs="Arial"/>
                <w:b/>
                <w:sz w:val="18"/>
                <w:szCs w:val="18"/>
              </w:rPr>
            </w:pPr>
            <w:r>
              <w:rPr>
                <w:rFonts w:ascii="Arial" w:hAnsi="Arial" w:cs="Arial"/>
                <w:b/>
                <w:sz w:val="18"/>
                <w:szCs w:val="18"/>
              </w:rPr>
              <w:t>É</w:t>
            </w:r>
            <w:r w:rsidR="00A16CFC" w:rsidRPr="006748EE">
              <w:rPr>
                <w:rFonts w:ascii="Arial" w:hAnsi="Arial" w:cs="Arial"/>
                <w:b/>
                <w:sz w:val="18"/>
                <w:szCs w:val="18"/>
              </w:rPr>
              <w:t>valuation</w:t>
            </w:r>
          </w:p>
        </w:tc>
      </w:tr>
      <w:tr w:rsidR="00176FFA" w:rsidTr="00176FFA">
        <w:tc>
          <w:tcPr>
            <w:tcW w:w="1413" w:type="dxa"/>
            <w:shd w:val="clear" w:color="auto" w:fill="FFFFFF" w:themeFill="background1"/>
            <w:vAlign w:val="center"/>
          </w:tcPr>
          <w:p w:rsidR="00A16CFC" w:rsidRPr="006748EE" w:rsidRDefault="00A16CFC" w:rsidP="00593EAB">
            <w:pPr>
              <w:spacing w:before="60" w:after="60"/>
              <w:ind w:firstLine="709"/>
              <w:jc w:val="center"/>
              <w:rPr>
                <w:rFonts w:ascii="Arial" w:hAnsi="Arial" w:cs="Arial"/>
                <w:b/>
                <w:color w:val="7030A0"/>
                <w:sz w:val="18"/>
                <w:szCs w:val="18"/>
              </w:rPr>
            </w:pPr>
          </w:p>
        </w:tc>
        <w:tc>
          <w:tcPr>
            <w:tcW w:w="4116" w:type="dxa"/>
            <w:shd w:val="clear" w:color="auto" w:fill="FFFFFF" w:themeFill="background1"/>
            <w:vAlign w:val="center"/>
            <w:hideMark/>
          </w:tcPr>
          <w:p w:rsidR="00A16CFC" w:rsidRPr="006748EE" w:rsidRDefault="00A16CFC" w:rsidP="00593EAB">
            <w:pPr>
              <w:spacing w:before="60" w:after="60"/>
              <w:jc w:val="center"/>
              <w:rPr>
                <w:rFonts w:ascii="Arial" w:hAnsi="Arial" w:cs="Arial"/>
                <w:b/>
                <w:sz w:val="18"/>
                <w:szCs w:val="18"/>
              </w:rPr>
            </w:pPr>
            <w:r w:rsidRPr="006748EE">
              <w:rPr>
                <w:rFonts w:ascii="Arial" w:hAnsi="Arial" w:cs="Arial"/>
                <w:b/>
                <w:sz w:val="18"/>
                <w:szCs w:val="18"/>
              </w:rPr>
              <w:t>Items</w:t>
            </w:r>
          </w:p>
        </w:tc>
        <w:tc>
          <w:tcPr>
            <w:tcW w:w="1275" w:type="dxa"/>
            <w:shd w:val="clear" w:color="auto" w:fill="BFBFBF" w:themeFill="background1" w:themeFillShade="BF"/>
            <w:vAlign w:val="center"/>
            <w:hideMark/>
          </w:tcPr>
          <w:p w:rsidR="00A16CFC" w:rsidRPr="006748EE" w:rsidRDefault="00A16CFC" w:rsidP="00593EAB">
            <w:pPr>
              <w:spacing w:before="60" w:after="60"/>
              <w:jc w:val="center"/>
              <w:rPr>
                <w:rFonts w:ascii="Arial" w:hAnsi="Arial" w:cs="Arial"/>
                <w:b/>
                <w:sz w:val="18"/>
                <w:szCs w:val="18"/>
              </w:rPr>
            </w:pPr>
            <w:r w:rsidRPr="006748EE">
              <w:rPr>
                <w:rFonts w:ascii="Arial" w:hAnsi="Arial" w:cs="Arial"/>
                <w:b/>
                <w:sz w:val="18"/>
                <w:szCs w:val="18"/>
              </w:rPr>
              <w:t>Non engagé par l’EPLE</w:t>
            </w:r>
          </w:p>
        </w:tc>
        <w:tc>
          <w:tcPr>
            <w:tcW w:w="1276" w:type="dxa"/>
            <w:shd w:val="clear" w:color="auto" w:fill="D9D9D9" w:themeFill="background1" w:themeFillShade="D9"/>
            <w:vAlign w:val="center"/>
            <w:hideMark/>
          </w:tcPr>
          <w:p w:rsidR="00A16CFC" w:rsidRPr="006748EE" w:rsidRDefault="00593EAB" w:rsidP="00593EAB">
            <w:pPr>
              <w:spacing w:before="60" w:after="60"/>
              <w:jc w:val="center"/>
              <w:rPr>
                <w:rFonts w:ascii="Arial" w:hAnsi="Arial" w:cs="Arial"/>
                <w:b/>
                <w:sz w:val="18"/>
                <w:szCs w:val="18"/>
              </w:rPr>
            </w:pPr>
            <w:r>
              <w:rPr>
                <w:rFonts w:ascii="Arial" w:hAnsi="Arial" w:cs="Arial"/>
                <w:b/>
                <w:sz w:val="18"/>
                <w:szCs w:val="18"/>
              </w:rPr>
              <w:t>À</w:t>
            </w:r>
            <w:r w:rsidR="00A16CFC" w:rsidRPr="006748EE">
              <w:rPr>
                <w:rFonts w:ascii="Arial" w:hAnsi="Arial" w:cs="Arial"/>
                <w:b/>
                <w:sz w:val="18"/>
                <w:szCs w:val="18"/>
              </w:rPr>
              <w:t xml:space="preserve"> renforcer par l’EPLE</w:t>
            </w:r>
          </w:p>
        </w:tc>
        <w:tc>
          <w:tcPr>
            <w:tcW w:w="1276" w:type="dxa"/>
            <w:shd w:val="clear" w:color="auto" w:fill="F2F2F2" w:themeFill="background1" w:themeFillShade="F2"/>
            <w:vAlign w:val="center"/>
            <w:hideMark/>
          </w:tcPr>
          <w:p w:rsidR="00A16CFC" w:rsidRPr="006748EE" w:rsidRDefault="00A16CFC" w:rsidP="00593EAB">
            <w:pPr>
              <w:spacing w:before="60" w:after="60"/>
              <w:jc w:val="center"/>
              <w:rPr>
                <w:rFonts w:ascii="Arial" w:hAnsi="Arial" w:cs="Arial"/>
                <w:b/>
                <w:sz w:val="18"/>
                <w:szCs w:val="18"/>
              </w:rPr>
            </w:pPr>
            <w:r w:rsidRPr="006748EE">
              <w:rPr>
                <w:rFonts w:ascii="Arial" w:hAnsi="Arial" w:cs="Arial"/>
                <w:b/>
                <w:sz w:val="18"/>
                <w:szCs w:val="18"/>
              </w:rPr>
              <w:t>Atteint par l’EPLE</w:t>
            </w:r>
          </w:p>
        </w:tc>
        <w:tc>
          <w:tcPr>
            <w:tcW w:w="1276" w:type="dxa"/>
            <w:shd w:val="clear" w:color="auto" w:fill="FFFFFF" w:themeFill="background1"/>
            <w:vAlign w:val="center"/>
            <w:hideMark/>
          </w:tcPr>
          <w:p w:rsidR="00A16CFC" w:rsidRPr="006748EE" w:rsidRDefault="00A16CFC" w:rsidP="00593EAB">
            <w:pPr>
              <w:spacing w:before="60" w:after="60"/>
              <w:jc w:val="center"/>
              <w:rPr>
                <w:rFonts w:ascii="Arial" w:hAnsi="Arial" w:cs="Arial"/>
                <w:b/>
                <w:sz w:val="18"/>
                <w:szCs w:val="18"/>
              </w:rPr>
            </w:pPr>
            <w:r w:rsidRPr="006748EE">
              <w:rPr>
                <w:rFonts w:ascii="Arial" w:hAnsi="Arial" w:cs="Arial"/>
                <w:b/>
                <w:sz w:val="18"/>
                <w:szCs w:val="18"/>
              </w:rPr>
              <w:t xml:space="preserve">EPLE de </w:t>
            </w:r>
            <w:r w:rsidR="00593EAB">
              <w:rPr>
                <w:rFonts w:ascii="Arial" w:hAnsi="Arial" w:cs="Arial"/>
                <w:b/>
                <w:sz w:val="18"/>
                <w:szCs w:val="18"/>
              </w:rPr>
              <w:br/>
            </w:r>
            <w:r w:rsidRPr="006748EE">
              <w:rPr>
                <w:rFonts w:ascii="Arial" w:hAnsi="Arial" w:cs="Arial"/>
                <w:b/>
                <w:sz w:val="18"/>
                <w:szCs w:val="18"/>
              </w:rPr>
              <w:t>référence</w:t>
            </w:r>
          </w:p>
        </w:tc>
        <w:tc>
          <w:tcPr>
            <w:tcW w:w="2404" w:type="dxa"/>
            <w:shd w:val="clear" w:color="auto" w:fill="FFFFFF" w:themeFill="background1"/>
            <w:vAlign w:val="center"/>
            <w:hideMark/>
          </w:tcPr>
          <w:p w:rsidR="00A16CFC" w:rsidRPr="006748EE" w:rsidRDefault="00A16CFC" w:rsidP="00593EAB">
            <w:pPr>
              <w:spacing w:before="60" w:after="60"/>
              <w:jc w:val="center"/>
              <w:rPr>
                <w:rFonts w:ascii="Arial" w:hAnsi="Arial" w:cs="Arial"/>
                <w:b/>
                <w:sz w:val="18"/>
                <w:szCs w:val="18"/>
              </w:rPr>
            </w:pPr>
            <w:r w:rsidRPr="006748EE">
              <w:rPr>
                <w:rFonts w:ascii="Arial" w:hAnsi="Arial" w:cs="Arial"/>
                <w:b/>
                <w:sz w:val="18"/>
                <w:szCs w:val="18"/>
              </w:rPr>
              <w:t>Auto-évaluation de l’EPLE</w:t>
            </w:r>
          </w:p>
        </w:tc>
        <w:tc>
          <w:tcPr>
            <w:tcW w:w="2268" w:type="dxa"/>
            <w:shd w:val="clear" w:color="auto" w:fill="FFFFFF" w:themeFill="background1"/>
            <w:vAlign w:val="center"/>
            <w:hideMark/>
          </w:tcPr>
          <w:p w:rsidR="00A16CFC" w:rsidRPr="006748EE" w:rsidRDefault="00593EAB" w:rsidP="00593EAB">
            <w:pPr>
              <w:spacing w:before="60" w:after="60"/>
              <w:jc w:val="center"/>
              <w:rPr>
                <w:rFonts w:ascii="Arial" w:hAnsi="Arial" w:cs="Arial"/>
                <w:b/>
                <w:sz w:val="18"/>
                <w:szCs w:val="18"/>
              </w:rPr>
            </w:pPr>
            <w:r>
              <w:rPr>
                <w:rFonts w:ascii="Arial" w:hAnsi="Arial" w:cs="Arial"/>
                <w:b/>
                <w:sz w:val="18"/>
                <w:szCs w:val="18"/>
              </w:rPr>
              <w:t>É</w:t>
            </w:r>
            <w:r w:rsidR="00A16CFC" w:rsidRPr="006748EE">
              <w:rPr>
                <w:rFonts w:ascii="Arial" w:hAnsi="Arial" w:cs="Arial"/>
                <w:b/>
                <w:sz w:val="18"/>
                <w:szCs w:val="18"/>
              </w:rPr>
              <w:t>valuation externe des autorités académiques</w:t>
            </w:r>
          </w:p>
        </w:tc>
      </w:tr>
      <w:tr w:rsidR="00176FFA" w:rsidTr="00176FFA">
        <w:trPr>
          <w:trHeight w:val="1644"/>
        </w:trPr>
        <w:tc>
          <w:tcPr>
            <w:tcW w:w="1413" w:type="dxa"/>
            <w:vMerge w:val="restart"/>
            <w:shd w:val="clear" w:color="auto" w:fill="FFFFFF" w:themeFill="background1"/>
            <w:vAlign w:val="center"/>
            <w:hideMark/>
          </w:tcPr>
          <w:p w:rsidR="00A16CFC" w:rsidRPr="006748EE" w:rsidRDefault="00A16CFC" w:rsidP="00593EAB">
            <w:pPr>
              <w:spacing w:before="60" w:after="60"/>
              <w:jc w:val="center"/>
              <w:rPr>
                <w:rFonts w:ascii="Arial" w:hAnsi="Arial" w:cs="Arial"/>
                <w:b/>
                <w:color w:val="7030A0"/>
                <w:sz w:val="18"/>
                <w:szCs w:val="18"/>
              </w:rPr>
            </w:pPr>
            <w:r w:rsidRPr="006748EE">
              <w:rPr>
                <w:rFonts w:ascii="Arial" w:hAnsi="Arial" w:cs="Arial"/>
                <w:b/>
                <w:color w:val="7030A0"/>
                <w:sz w:val="18"/>
                <w:szCs w:val="18"/>
              </w:rPr>
              <w:t>1.</w:t>
            </w:r>
          </w:p>
          <w:p w:rsidR="00A16CFC" w:rsidRPr="006748EE" w:rsidRDefault="00A16CFC" w:rsidP="00593EAB">
            <w:pPr>
              <w:spacing w:before="60" w:after="60"/>
              <w:jc w:val="center"/>
              <w:rPr>
                <w:rFonts w:ascii="Arial" w:hAnsi="Arial" w:cs="Arial"/>
                <w:b/>
                <w:color w:val="7030A0"/>
                <w:sz w:val="18"/>
                <w:szCs w:val="18"/>
              </w:rPr>
            </w:pPr>
            <w:r w:rsidRPr="006748EE">
              <w:rPr>
                <w:rFonts w:ascii="Arial" w:hAnsi="Arial" w:cs="Arial"/>
                <w:b/>
                <w:color w:val="7030A0"/>
                <w:sz w:val="18"/>
                <w:szCs w:val="18"/>
              </w:rPr>
              <w:t>Mixité sociale et cohésion nationale</w:t>
            </w:r>
          </w:p>
        </w:tc>
        <w:tc>
          <w:tcPr>
            <w:tcW w:w="4116" w:type="dxa"/>
            <w:shd w:val="clear" w:color="auto" w:fill="FFFFFF" w:themeFill="background1"/>
            <w:vAlign w:val="center"/>
            <w:hideMark/>
          </w:tcPr>
          <w:p w:rsidR="00A16CFC" w:rsidRPr="006748EE" w:rsidRDefault="00A16CFC" w:rsidP="00593EAB">
            <w:pPr>
              <w:spacing w:before="60" w:after="60"/>
              <w:rPr>
                <w:rFonts w:ascii="Arial" w:hAnsi="Arial" w:cs="Arial"/>
                <w:sz w:val="18"/>
                <w:szCs w:val="18"/>
              </w:rPr>
            </w:pPr>
            <w:r w:rsidRPr="006748EE">
              <w:rPr>
                <w:rFonts w:ascii="Arial" w:hAnsi="Arial" w:cs="Arial"/>
                <w:b/>
                <w:color w:val="FF0000"/>
                <w:sz w:val="18"/>
                <w:szCs w:val="18"/>
              </w:rPr>
              <w:t>Domaine1</w:t>
            </w:r>
            <w:r w:rsidRPr="006748EE">
              <w:rPr>
                <w:rFonts w:ascii="Arial" w:hAnsi="Arial" w:cs="Arial"/>
                <w:color w:val="FF0000"/>
                <w:sz w:val="18"/>
                <w:szCs w:val="18"/>
              </w:rPr>
              <w:t> </w:t>
            </w:r>
            <w:r w:rsidR="006748EE">
              <w:rPr>
                <w:rFonts w:ascii="Arial" w:hAnsi="Arial" w:cs="Arial"/>
                <w:sz w:val="18"/>
                <w:szCs w:val="18"/>
              </w:rPr>
              <w:t>-</w:t>
            </w:r>
            <w:r w:rsidRPr="006748EE">
              <w:rPr>
                <w:rFonts w:ascii="Arial" w:hAnsi="Arial" w:cs="Arial"/>
                <w:sz w:val="18"/>
                <w:szCs w:val="18"/>
              </w:rPr>
              <w:t xml:space="preserve"> L’établissement forme les élèves à l’esprit d’équipe.</w:t>
            </w:r>
          </w:p>
        </w:tc>
        <w:tc>
          <w:tcPr>
            <w:tcW w:w="1275" w:type="dxa"/>
            <w:shd w:val="clear" w:color="auto" w:fill="BFBFBF" w:themeFill="background1" w:themeFillShade="BF"/>
            <w:vAlign w:val="center"/>
            <w:hideMark/>
          </w:tcPr>
          <w:p w:rsidR="00A16CFC" w:rsidRPr="006748EE" w:rsidRDefault="00A16CFC" w:rsidP="00593EAB">
            <w:pPr>
              <w:spacing w:before="60" w:after="60" w:line="220" w:lineRule="exact"/>
              <w:rPr>
                <w:rFonts w:ascii="Arial" w:hAnsi="Arial" w:cs="Arial"/>
                <w:sz w:val="18"/>
                <w:szCs w:val="18"/>
              </w:rPr>
            </w:pPr>
            <w:r w:rsidRPr="006748EE">
              <w:rPr>
                <w:rFonts w:ascii="Arial" w:hAnsi="Arial" w:cs="Arial"/>
                <w:sz w:val="18"/>
                <w:szCs w:val="18"/>
              </w:rPr>
              <w:t>L’EPS porte l’enjeu de cohésion</w:t>
            </w:r>
          </w:p>
        </w:tc>
        <w:tc>
          <w:tcPr>
            <w:tcW w:w="1276" w:type="dxa"/>
            <w:shd w:val="clear" w:color="auto" w:fill="D9D9D9" w:themeFill="background1" w:themeFillShade="D9"/>
            <w:vAlign w:val="center"/>
            <w:hideMark/>
          </w:tcPr>
          <w:p w:rsidR="00A16CFC" w:rsidRPr="006748EE" w:rsidRDefault="00A16CFC" w:rsidP="00593EAB">
            <w:pPr>
              <w:spacing w:before="60" w:after="60" w:line="220" w:lineRule="exact"/>
              <w:rPr>
                <w:rFonts w:ascii="Arial" w:hAnsi="Arial" w:cs="Arial"/>
                <w:sz w:val="18"/>
                <w:szCs w:val="18"/>
              </w:rPr>
            </w:pPr>
            <w:r w:rsidRPr="006748EE">
              <w:rPr>
                <w:rFonts w:ascii="Arial" w:hAnsi="Arial" w:cs="Arial"/>
                <w:sz w:val="18"/>
                <w:szCs w:val="18"/>
              </w:rPr>
              <w:t>Toutes les disciplines encouragent la cohésion</w:t>
            </w:r>
          </w:p>
        </w:tc>
        <w:tc>
          <w:tcPr>
            <w:tcW w:w="1276" w:type="dxa"/>
            <w:shd w:val="clear" w:color="auto" w:fill="F2F2F2" w:themeFill="background1" w:themeFillShade="F2"/>
            <w:vAlign w:val="center"/>
            <w:hideMark/>
          </w:tcPr>
          <w:p w:rsidR="00A16CFC" w:rsidRPr="006748EE" w:rsidRDefault="00A16CFC" w:rsidP="00593EAB">
            <w:pPr>
              <w:spacing w:before="60" w:after="60" w:line="220" w:lineRule="exact"/>
              <w:rPr>
                <w:rFonts w:ascii="Arial" w:hAnsi="Arial" w:cs="Arial"/>
                <w:sz w:val="18"/>
                <w:szCs w:val="18"/>
              </w:rPr>
            </w:pPr>
            <w:r w:rsidRPr="006748EE">
              <w:rPr>
                <w:rFonts w:ascii="Arial" w:hAnsi="Arial" w:cs="Arial"/>
                <w:sz w:val="18"/>
                <w:szCs w:val="18"/>
              </w:rPr>
              <w:t>L’esprit d’équipe est fortement encouragé dans tous les espaces</w:t>
            </w:r>
          </w:p>
        </w:tc>
        <w:tc>
          <w:tcPr>
            <w:tcW w:w="1276" w:type="dxa"/>
            <w:shd w:val="clear" w:color="auto" w:fill="FFFFFF" w:themeFill="background1"/>
            <w:vAlign w:val="center"/>
            <w:hideMark/>
          </w:tcPr>
          <w:p w:rsidR="00A16CFC" w:rsidRPr="006748EE" w:rsidRDefault="00A16CFC" w:rsidP="00593EAB">
            <w:pPr>
              <w:spacing w:before="60" w:after="60" w:line="220" w:lineRule="exact"/>
              <w:rPr>
                <w:rFonts w:ascii="Arial" w:hAnsi="Arial" w:cs="Arial"/>
                <w:sz w:val="18"/>
                <w:szCs w:val="18"/>
              </w:rPr>
            </w:pPr>
            <w:r w:rsidRPr="006748EE">
              <w:rPr>
                <w:rFonts w:ascii="Arial" w:hAnsi="Arial" w:cs="Arial"/>
                <w:sz w:val="18"/>
                <w:szCs w:val="18"/>
              </w:rPr>
              <w:t>L’engagement au service du collectif est valorisé</w:t>
            </w:r>
            <w:r w:rsidRPr="006748EE">
              <w:rPr>
                <w:rFonts w:ascii="Arial" w:hAnsi="Arial" w:cs="Arial"/>
                <w:strike/>
                <w:sz w:val="18"/>
                <w:szCs w:val="18"/>
              </w:rPr>
              <w:t xml:space="preserve"> </w:t>
            </w:r>
            <w:r w:rsidRPr="006748EE">
              <w:rPr>
                <w:rFonts w:ascii="Arial" w:hAnsi="Arial" w:cs="Arial"/>
                <w:sz w:val="18"/>
                <w:szCs w:val="18"/>
              </w:rPr>
              <w:t>dans les bulletins</w:t>
            </w:r>
          </w:p>
        </w:tc>
        <w:tc>
          <w:tcPr>
            <w:tcW w:w="2404" w:type="dxa"/>
            <w:shd w:val="clear" w:color="auto" w:fill="FFFFFF" w:themeFill="background1"/>
            <w:vAlign w:val="center"/>
          </w:tcPr>
          <w:p w:rsidR="00A16CFC" w:rsidRPr="006748EE" w:rsidRDefault="00A16CFC" w:rsidP="00593EAB">
            <w:pPr>
              <w:spacing w:before="60" w:after="60"/>
              <w:ind w:firstLine="709"/>
              <w:rPr>
                <w:rFonts w:ascii="Arial" w:hAnsi="Arial" w:cs="Arial"/>
                <w:sz w:val="18"/>
                <w:szCs w:val="18"/>
              </w:rPr>
            </w:pPr>
          </w:p>
        </w:tc>
        <w:tc>
          <w:tcPr>
            <w:tcW w:w="2268" w:type="dxa"/>
            <w:shd w:val="clear" w:color="auto" w:fill="FFFFFF" w:themeFill="background1"/>
            <w:vAlign w:val="center"/>
          </w:tcPr>
          <w:p w:rsidR="00A16CFC" w:rsidRPr="006748EE" w:rsidRDefault="00A16CFC" w:rsidP="00593EAB">
            <w:pPr>
              <w:spacing w:before="60" w:after="60"/>
              <w:ind w:firstLine="709"/>
              <w:rPr>
                <w:rFonts w:ascii="Arial" w:hAnsi="Arial" w:cs="Arial"/>
                <w:sz w:val="18"/>
                <w:szCs w:val="18"/>
              </w:rPr>
            </w:pPr>
          </w:p>
        </w:tc>
      </w:tr>
      <w:tr w:rsidR="00176FFA" w:rsidTr="00176FFA">
        <w:trPr>
          <w:trHeight w:val="1644"/>
        </w:trPr>
        <w:tc>
          <w:tcPr>
            <w:tcW w:w="1413" w:type="dxa"/>
            <w:vMerge/>
            <w:shd w:val="clear" w:color="auto" w:fill="FFFFFF" w:themeFill="background1"/>
            <w:vAlign w:val="center"/>
            <w:hideMark/>
          </w:tcPr>
          <w:p w:rsidR="00A16CFC" w:rsidRPr="006748EE" w:rsidRDefault="00A16CFC" w:rsidP="00593EAB">
            <w:pPr>
              <w:spacing w:before="60" w:after="60"/>
              <w:jc w:val="center"/>
              <w:rPr>
                <w:rFonts w:ascii="Arial" w:eastAsia="Times New Roman" w:hAnsi="Arial" w:cs="Arial"/>
                <w:b/>
                <w:color w:val="7030A0"/>
                <w:sz w:val="18"/>
                <w:szCs w:val="18"/>
              </w:rPr>
            </w:pPr>
          </w:p>
        </w:tc>
        <w:tc>
          <w:tcPr>
            <w:tcW w:w="4116" w:type="dxa"/>
            <w:shd w:val="clear" w:color="auto" w:fill="FFFFFF" w:themeFill="background1"/>
            <w:vAlign w:val="center"/>
            <w:hideMark/>
          </w:tcPr>
          <w:p w:rsidR="00A16CFC" w:rsidRPr="006748EE" w:rsidRDefault="00A16CFC" w:rsidP="00593EAB">
            <w:pPr>
              <w:spacing w:before="60" w:after="60"/>
              <w:rPr>
                <w:rFonts w:ascii="Arial" w:hAnsi="Arial" w:cs="Arial"/>
                <w:sz w:val="18"/>
                <w:szCs w:val="18"/>
              </w:rPr>
            </w:pPr>
            <w:r w:rsidRPr="006748EE">
              <w:rPr>
                <w:rFonts w:ascii="Arial" w:hAnsi="Arial" w:cs="Arial"/>
                <w:b/>
                <w:color w:val="FF0000"/>
                <w:sz w:val="18"/>
                <w:szCs w:val="18"/>
              </w:rPr>
              <w:t>Domaine</w:t>
            </w:r>
            <w:r w:rsidR="00593EAB">
              <w:rPr>
                <w:rFonts w:ascii="Arial" w:hAnsi="Arial" w:cs="Arial"/>
                <w:b/>
                <w:color w:val="FF0000"/>
                <w:sz w:val="18"/>
                <w:szCs w:val="18"/>
              </w:rPr>
              <w:t> </w:t>
            </w:r>
            <w:r w:rsidRPr="006748EE">
              <w:rPr>
                <w:rFonts w:ascii="Arial" w:hAnsi="Arial" w:cs="Arial"/>
                <w:b/>
                <w:color w:val="FF0000"/>
                <w:sz w:val="18"/>
                <w:szCs w:val="18"/>
              </w:rPr>
              <w:t>2</w:t>
            </w:r>
            <w:r w:rsidRPr="006748EE">
              <w:rPr>
                <w:rFonts w:ascii="Arial" w:hAnsi="Arial" w:cs="Arial"/>
                <w:color w:val="FF0000"/>
                <w:sz w:val="18"/>
                <w:szCs w:val="18"/>
              </w:rPr>
              <w:t> </w:t>
            </w:r>
            <w:r w:rsidR="006748EE">
              <w:rPr>
                <w:rFonts w:ascii="Arial" w:hAnsi="Arial" w:cs="Arial"/>
                <w:sz w:val="18"/>
                <w:szCs w:val="18"/>
              </w:rPr>
              <w:t>-</w:t>
            </w:r>
            <w:r w:rsidRPr="006748EE">
              <w:rPr>
                <w:rFonts w:ascii="Arial" w:hAnsi="Arial" w:cs="Arial"/>
                <w:sz w:val="18"/>
                <w:szCs w:val="18"/>
              </w:rPr>
              <w:t xml:space="preserve"> L’établissement fonde la vie scolaire autour de la cohésion entre élèves. </w:t>
            </w:r>
          </w:p>
        </w:tc>
        <w:tc>
          <w:tcPr>
            <w:tcW w:w="1275" w:type="dxa"/>
            <w:shd w:val="clear" w:color="auto" w:fill="BFBFBF" w:themeFill="background1" w:themeFillShade="BF"/>
            <w:vAlign w:val="center"/>
            <w:hideMark/>
          </w:tcPr>
          <w:p w:rsidR="00A16CFC" w:rsidRPr="006748EE" w:rsidRDefault="00A16CFC" w:rsidP="00593EAB">
            <w:pPr>
              <w:spacing w:before="60" w:after="60" w:line="220" w:lineRule="exact"/>
              <w:rPr>
                <w:rFonts w:ascii="Arial" w:hAnsi="Arial" w:cs="Arial"/>
                <w:sz w:val="18"/>
                <w:szCs w:val="18"/>
              </w:rPr>
            </w:pPr>
            <w:r w:rsidRPr="006748EE">
              <w:rPr>
                <w:rFonts w:ascii="Arial" w:hAnsi="Arial" w:cs="Arial"/>
                <w:sz w:val="18"/>
                <w:szCs w:val="18"/>
              </w:rPr>
              <w:t xml:space="preserve">Le règlement intérieur affirme l’identité de l’établissement </w:t>
            </w:r>
          </w:p>
        </w:tc>
        <w:tc>
          <w:tcPr>
            <w:tcW w:w="1276" w:type="dxa"/>
            <w:shd w:val="clear" w:color="auto" w:fill="D9D9D9" w:themeFill="background1" w:themeFillShade="D9"/>
            <w:vAlign w:val="center"/>
            <w:hideMark/>
          </w:tcPr>
          <w:p w:rsidR="00A16CFC" w:rsidRPr="006748EE" w:rsidRDefault="00A16CFC" w:rsidP="00593EAB">
            <w:pPr>
              <w:spacing w:before="60" w:after="60" w:line="220" w:lineRule="exact"/>
              <w:rPr>
                <w:rFonts w:ascii="Arial" w:hAnsi="Arial" w:cs="Arial"/>
                <w:sz w:val="18"/>
                <w:szCs w:val="18"/>
              </w:rPr>
            </w:pPr>
            <w:r w:rsidRPr="006748EE">
              <w:rPr>
                <w:rFonts w:ascii="Arial" w:hAnsi="Arial" w:cs="Arial"/>
                <w:sz w:val="18"/>
                <w:szCs w:val="18"/>
              </w:rPr>
              <w:t xml:space="preserve">La vie scolaire propose des projets solidaires </w:t>
            </w:r>
          </w:p>
        </w:tc>
        <w:tc>
          <w:tcPr>
            <w:tcW w:w="1276" w:type="dxa"/>
            <w:shd w:val="clear" w:color="auto" w:fill="F2F2F2" w:themeFill="background1" w:themeFillShade="F2"/>
            <w:vAlign w:val="center"/>
            <w:hideMark/>
          </w:tcPr>
          <w:p w:rsidR="00A16CFC" w:rsidRPr="006748EE" w:rsidRDefault="00A16CFC" w:rsidP="00593EAB">
            <w:pPr>
              <w:spacing w:before="60" w:after="60" w:line="220" w:lineRule="exact"/>
              <w:rPr>
                <w:rFonts w:ascii="Arial" w:hAnsi="Arial" w:cs="Arial"/>
                <w:sz w:val="18"/>
                <w:szCs w:val="18"/>
              </w:rPr>
            </w:pPr>
            <w:r w:rsidRPr="006748EE">
              <w:rPr>
                <w:rFonts w:ascii="Arial" w:hAnsi="Arial" w:cs="Arial"/>
                <w:sz w:val="18"/>
                <w:szCs w:val="18"/>
              </w:rPr>
              <w:t>Les élèves et enseignants animent des projets de cohésion</w:t>
            </w:r>
          </w:p>
        </w:tc>
        <w:tc>
          <w:tcPr>
            <w:tcW w:w="1276" w:type="dxa"/>
            <w:shd w:val="clear" w:color="auto" w:fill="FFFFFF" w:themeFill="background1"/>
            <w:vAlign w:val="center"/>
            <w:hideMark/>
          </w:tcPr>
          <w:p w:rsidR="00A16CFC" w:rsidRPr="006748EE" w:rsidRDefault="00A16CFC" w:rsidP="00593EAB">
            <w:pPr>
              <w:spacing w:before="60" w:after="60" w:line="220" w:lineRule="exact"/>
              <w:rPr>
                <w:rFonts w:ascii="Arial" w:hAnsi="Arial" w:cs="Arial"/>
                <w:sz w:val="18"/>
                <w:szCs w:val="18"/>
              </w:rPr>
            </w:pPr>
            <w:r w:rsidRPr="006748EE">
              <w:rPr>
                <w:rFonts w:ascii="Arial" w:hAnsi="Arial" w:cs="Arial"/>
                <w:sz w:val="18"/>
                <w:szCs w:val="18"/>
              </w:rPr>
              <w:t>Les élèves sont préparés au séjour de cohésion du SNU</w:t>
            </w:r>
          </w:p>
        </w:tc>
        <w:tc>
          <w:tcPr>
            <w:tcW w:w="2404" w:type="dxa"/>
            <w:shd w:val="clear" w:color="auto" w:fill="FFFFFF" w:themeFill="background1"/>
            <w:vAlign w:val="center"/>
          </w:tcPr>
          <w:p w:rsidR="00A16CFC" w:rsidRPr="006748EE" w:rsidRDefault="00A16CFC" w:rsidP="00593EAB">
            <w:pPr>
              <w:spacing w:before="60" w:after="60"/>
              <w:ind w:firstLine="709"/>
              <w:rPr>
                <w:rFonts w:ascii="Arial" w:hAnsi="Arial" w:cs="Arial"/>
                <w:sz w:val="18"/>
                <w:szCs w:val="18"/>
              </w:rPr>
            </w:pPr>
          </w:p>
        </w:tc>
        <w:tc>
          <w:tcPr>
            <w:tcW w:w="2268" w:type="dxa"/>
            <w:shd w:val="clear" w:color="auto" w:fill="FFFFFF" w:themeFill="background1"/>
            <w:vAlign w:val="center"/>
          </w:tcPr>
          <w:p w:rsidR="00A16CFC" w:rsidRPr="006748EE" w:rsidRDefault="00A16CFC" w:rsidP="00593EAB">
            <w:pPr>
              <w:spacing w:before="60" w:after="60"/>
              <w:ind w:firstLine="709"/>
              <w:rPr>
                <w:rFonts w:ascii="Arial" w:hAnsi="Arial" w:cs="Arial"/>
                <w:sz w:val="18"/>
                <w:szCs w:val="18"/>
              </w:rPr>
            </w:pPr>
          </w:p>
        </w:tc>
      </w:tr>
      <w:tr w:rsidR="00176FFA" w:rsidTr="00176FFA">
        <w:trPr>
          <w:trHeight w:val="1644"/>
        </w:trPr>
        <w:tc>
          <w:tcPr>
            <w:tcW w:w="1413" w:type="dxa"/>
            <w:vMerge/>
            <w:shd w:val="clear" w:color="auto" w:fill="FFFFFF" w:themeFill="background1"/>
            <w:vAlign w:val="center"/>
            <w:hideMark/>
          </w:tcPr>
          <w:p w:rsidR="00A16CFC" w:rsidRPr="006748EE" w:rsidRDefault="00A16CFC" w:rsidP="00593EAB">
            <w:pPr>
              <w:spacing w:before="60" w:after="60"/>
              <w:jc w:val="center"/>
              <w:rPr>
                <w:rFonts w:ascii="Arial" w:eastAsia="Times New Roman" w:hAnsi="Arial" w:cs="Arial"/>
                <w:b/>
                <w:color w:val="7030A0"/>
                <w:sz w:val="18"/>
                <w:szCs w:val="18"/>
              </w:rPr>
            </w:pPr>
          </w:p>
        </w:tc>
        <w:tc>
          <w:tcPr>
            <w:tcW w:w="4116" w:type="dxa"/>
            <w:shd w:val="clear" w:color="auto" w:fill="FFFFFF" w:themeFill="background1"/>
            <w:vAlign w:val="center"/>
            <w:hideMark/>
          </w:tcPr>
          <w:p w:rsidR="00A16CFC" w:rsidRPr="006748EE" w:rsidRDefault="00A16CFC" w:rsidP="00593EAB">
            <w:pPr>
              <w:spacing w:before="60" w:after="60"/>
              <w:rPr>
                <w:rFonts w:ascii="Arial" w:hAnsi="Arial" w:cs="Arial"/>
                <w:sz w:val="18"/>
                <w:szCs w:val="18"/>
              </w:rPr>
            </w:pPr>
            <w:r w:rsidRPr="006748EE">
              <w:rPr>
                <w:rFonts w:ascii="Arial" w:hAnsi="Arial" w:cs="Arial"/>
                <w:b/>
                <w:color w:val="FF0000"/>
                <w:sz w:val="18"/>
                <w:szCs w:val="18"/>
              </w:rPr>
              <w:t>Domaine</w:t>
            </w:r>
            <w:r w:rsidR="00593EAB">
              <w:rPr>
                <w:rFonts w:ascii="Arial" w:hAnsi="Arial" w:cs="Arial"/>
                <w:b/>
                <w:color w:val="FF0000"/>
                <w:sz w:val="18"/>
                <w:szCs w:val="18"/>
              </w:rPr>
              <w:t> </w:t>
            </w:r>
            <w:r w:rsidRPr="006748EE">
              <w:rPr>
                <w:rFonts w:ascii="Arial" w:hAnsi="Arial" w:cs="Arial"/>
                <w:b/>
                <w:color w:val="FF0000"/>
                <w:sz w:val="18"/>
                <w:szCs w:val="18"/>
              </w:rPr>
              <w:t>3</w:t>
            </w:r>
            <w:r w:rsidRPr="006748EE">
              <w:rPr>
                <w:rFonts w:ascii="Arial" w:hAnsi="Arial" w:cs="Arial"/>
                <w:color w:val="FF0000"/>
                <w:sz w:val="18"/>
                <w:szCs w:val="18"/>
              </w:rPr>
              <w:t> </w:t>
            </w:r>
            <w:r w:rsidR="006748EE">
              <w:rPr>
                <w:rFonts w:ascii="Arial" w:hAnsi="Arial" w:cs="Arial"/>
                <w:sz w:val="18"/>
                <w:szCs w:val="18"/>
              </w:rPr>
              <w:t>-</w:t>
            </w:r>
            <w:r w:rsidRPr="006748EE">
              <w:rPr>
                <w:rFonts w:ascii="Arial" w:hAnsi="Arial" w:cs="Arial"/>
                <w:sz w:val="18"/>
                <w:szCs w:val="18"/>
              </w:rPr>
              <w:t xml:space="preserve"> L’établissement porte une véritable stratégie de mixité sociale.</w:t>
            </w:r>
          </w:p>
        </w:tc>
        <w:tc>
          <w:tcPr>
            <w:tcW w:w="1275" w:type="dxa"/>
            <w:shd w:val="clear" w:color="auto" w:fill="BFBFBF" w:themeFill="background1" w:themeFillShade="BF"/>
            <w:vAlign w:val="center"/>
            <w:hideMark/>
          </w:tcPr>
          <w:p w:rsidR="00A16CFC" w:rsidRPr="006748EE" w:rsidRDefault="00A16CFC" w:rsidP="00593EAB">
            <w:pPr>
              <w:spacing w:before="60" w:after="60" w:line="220" w:lineRule="exact"/>
              <w:rPr>
                <w:rFonts w:ascii="Arial" w:hAnsi="Arial" w:cs="Arial"/>
                <w:sz w:val="18"/>
                <w:szCs w:val="18"/>
              </w:rPr>
            </w:pPr>
            <w:r w:rsidRPr="006748EE">
              <w:rPr>
                <w:rFonts w:ascii="Arial" w:hAnsi="Arial" w:cs="Arial"/>
                <w:sz w:val="18"/>
                <w:szCs w:val="18"/>
              </w:rPr>
              <w:t>Coloration de l’offre éducative</w:t>
            </w:r>
          </w:p>
        </w:tc>
        <w:tc>
          <w:tcPr>
            <w:tcW w:w="1276" w:type="dxa"/>
            <w:shd w:val="clear" w:color="auto" w:fill="D9D9D9" w:themeFill="background1" w:themeFillShade="D9"/>
            <w:vAlign w:val="center"/>
            <w:hideMark/>
          </w:tcPr>
          <w:p w:rsidR="00A16CFC" w:rsidRPr="006748EE" w:rsidRDefault="00A16CFC" w:rsidP="00593EAB">
            <w:pPr>
              <w:spacing w:before="60" w:after="60" w:line="220" w:lineRule="exact"/>
              <w:rPr>
                <w:rFonts w:ascii="Arial" w:hAnsi="Arial" w:cs="Arial"/>
                <w:sz w:val="18"/>
                <w:szCs w:val="18"/>
              </w:rPr>
            </w:pPr>
            <w:r w:rsidRPr="006748EE">
              <w:rPr>
                <w:rFonts w:ascii="Arial" w:hAnsi="Arial" w:cs="Arial"/>
                <w:sz w:val="18"/>
                <w:szCs w:val="18"/>
              </w:rPr>
              <w:t>Diversification de l’offre éducative adaptée aux besoins</w:t>
            </w:r>
          </w:p>
        </w:tc>
        <w:tc>
          <w:tcPr>
            <w:tcW w:w="1276" w:type="dxa"/>
            <w:shd w:val="clear" w:color="auto" w:fill="F2F2F2" w:themeFill="background1" w:themeFillShade="F2"/>
            <w:vAlign w:val="center"/>
            <w:hideMark/>
          </w:tcPr>
          <w:p w:rsidR="00A16CFC" w:rsidRPr="006748EE" w:rsidRDefault="00A16CFC" w:rsidP="00593EAB">
            <w:pPr>
              <w:spacing w:before="60" w:after="60" w:line="220" w:lineRule="exact"/>
              <w:rPr>
                <w:rFonts w:ascii="Arial" w:hAnsi="Arial" w:cs="Arial"/>
                <w:sz w:val="18"/>
                <w:szCs w:val="18"/>
              </w:rPr>
            </w:pPr>
            <w:r w:rsidRPr="006748EE">
              <w:rPr>
                <w:rFonts w:ascii="Arial" w:hAnsi="Arial" w:cs="Arial"/>
                <w:sz w:val="18"/>
                <w:szCs w:val="18"/>
              </w:rPr>
              <w:t>La mixité sociale au cœur de la composition des classes</w:t>
            </w:r>
          </w:p>
        </w:tc>
        <w:tc>
          <w:tcPr>
            <w:tcW w:w="1276" w:type="dxa"/>
            <w:shd w:val="clear" w:color="auto" w:fill="FFFFFF" w:themeFill="background1"/>
            <w:vAlign w:val="center"/>
            <w:hideMark/>
          </w:tcPr>
          <w:p w:rsidR="00A16CFC" w:rsidRPr="006748EE" w:rsidRDefault="00A16CFC" w:rsidP="00593EAB">
            <w:pPr>
              <w:spacing w:before="60" w:after="60" w:line="220" w:lineRule="exact"/>
              <w:rPr>
                <w:rFonts w:ascii="Arial" w:hAnsi="Arial" w:cs="Arial"/>
                <w:sz w:val="18"/>
                <w:szCs w:val="18"/>
              </w:rPr>
            </w:pPr>
            <w:r w:rsidRPr="006748EE">
              <w:rPr>
                <w:rFonts w:ascii="Arial" w:hAnsi="Arial" w:cs="Arial"/>
                <w:sz w:val="18"/>
                <w:szCs w:val="18"/>
              </w:rPr>
              <w:t>Une stratégie de cohésion sociale au cœur du projet éducatif</w:t>
            </w:r>
          </w:p>
        </w:tc>
        <w:tc>
          <w:tcPr>
            <w:tcW w:w="2404" w:type="dxa"/>
            <w:shd w:val="clear" w:color="auto" w:fill="FFFFFF" w:themeFill="background1"/>
            <w:vAlign w:val="center"/>
          </w:tcPr>
          <w:p w:rsidR="00A16CFC" w:rsidRPr="006748EE" w:rsidRDefault="00A16CFC" w:rsidP="00593EAB">
            <w:pPr>
              <w:spacing w:before="60" w:after="60"/>
              <w:ind w:firstLine="709"/>
              <w:rPr>
                <w:rFonts w:ascii="Arial" w:hAnsi="Arial" w:cs="Arial"/>
                <w:sz w:val="18"/>
                <w:szCs w:val="18"/>
              </w:rPr>
            </w:pPr>
          </w:p>
        </w:tc>
        <w:tc>
          <w:tcPr>
            <w:tcW w:w="2268" w:type="dxa"/>
            <w:shd w:val="clear" w:color="auto" w:fill="FFFFFF" w:themeFill="background1"/>
            <w:vAlign w:val="center"/>
          </w:tcPr>
          <w:p w:rsidR="00A16CFC" w:rsidRPr="006748EE" w:rsidRDefault="00A16CFC" w:rsidP="00593EAB">
            <w:pPr>
              <w:spacing w:before="60" w:after="60"/>
              <w:ind w:firstLine="709"/>
              <w:rPr>
                <w:rFonts w:ascii="Arial" w:hAnsi="Arial" w:cs="Arial"/>
                <w:sz w:val="18"/>
                <w:szCs w:val="18"/>
              </w:rPr>
            </w:pPr>
          </w:p>
        </w:tc>
      </w:tr>
      <w:tr w:rsidR="00176FFA" w:rsidTr="00176FFA">
        <w:trPr>
          <w:trHeight w:val="1644"/>
        </w:trPr>
        <w:tc>
          <w:tcPr>
            <w:tcW w:w="1413" w:type="dxa"/>
            <w:vMerge/>
            <w:shd w:val="clear" w:color="auto" w:fill="FFFFFF" w:themeFill="background1"/>
            <w:vAlign w:val="center"/>
            <w:hideMark/>
          </w:tcPr>
          <w:p w:rsidR="00A16CFC" w:rsidRPr="006748EE" w:rsidRDefault="00A16CFC" w:rsidP="00593EAB">
            <w:pPr>
              <w:spacing w:before="60" w:after="60"/>
              <w:jc w:val="center"/>
              <w:rPr>
                <w:rFonts w:ascii="Arial" w:eastAsia="Times New Roman" w:hAnsi="Arial" w:cs="Arial"/>
                <w:b/>
                <w:color w:val="7030A0"/>
                <w:sz w:val="18"/>
                <w:szCs w:val="18"/>
              </w:rPr>
            </w:pPr>
          </w:p>
        </w:tc>
        <w:tc>
          <w:tcPr>
            <w:tcW w:w="4116" w:type="dxa"/>
            <w:shd w:val="clear" w:color="auto" w:fill="FFFFFF" w:themeFill="background1"/>
            <w:vAlign w:val="center"/>
            <w:hideMark/>
          </w:tcPr>
          <w:p w:rsidR="00A16CFC" w:rsidRPr="006748EE" w:rsidRDefault="00A16CFC" w:rsidP="00593EAB">
            <w:pPr>
              <w:spacing w:before="60" w:after="60"/>
              <w:rPr>
                <w:rFonts w:ascii="Arial" w:hAnsi="Arial" w:cs="Arial"/>
                <w:sz w:val="18"/>
                <w:szCs w:val="18"/>
              </w:rPr>
            </w:pPr>
            <w:r w:rsidRPr="006748EE">
              <w:rPr>
                <w:rFonts w:ascii="Arial" w:hAnsi="Arial" w:cs="Arial"/>
                <w:b/>
                <w:color w:val="FF0000"/>
                <w:sz w:val="18"/>
                <w:szCs w:val="18"/>
              </w:rPr>
              <w:t>Domaine</w:t>
            </w:r>
            <w:r w:rsidR="00593EAB">
              <w:rPr>
                <w:rFonts w:ascii="Arial" w:hAnsi="Arial" w:cs="Arial"/>
                <w:b/>
                <w:color w:val="FF0000"/>
                <w:sz w:val="18"/>
                <w:szCs w:val="18"/>
              </w:rPr>
              <w:t> </w:t>
            </w:r>
            <w:r w:rsidRPr="006748EE">
              <w:rPr>
                <w:rFonts w:ascii="Arial" w:hAnsi="Arial" w:cs="Arial"/>
                <w:b/>
                <w:color w:val="FF0000"/>
                <w:sz w:val="18"/>
                <w:szCs w:val="18"/>
              </w:rPr>
              <w:t>4</w:t>
            </w:r>
            <w:r w:rsidRPr="006748EE">
              <w:rPr>
                <w:rFonts w:ascii="Arial" w:hAnsi="Arial" w:cs="Arial"/>
                <w:color w:val="FF0000"/>
                <w:sz w:val="18"/>
                <w:szCs w:val="18"/>
              </w:rPr>
              <w:t> </w:t>
            </w:r>
            <w:r w:rsidR="006748EE">
              <w:rPr>
                <w:rFonts w:ascii="Arial" w:hAnsi="Arial" w:cs="Arial"/>
                <w:sz w:val="18"/>
                <w:szCs w:val="18"/>
              </w:rPr>
              <w:t>-</w:t>
            </w:r>
            <w:r w:rsidRPr="006748EE">
              <w:rPr>
                <w:rFonts w:ascii="Arial" w:hAnsi="Arial" w:cs="Arial"/>
                <w:sz w:val="18"/>
                <w:szCs w:val="18"/>
              </w:rPr>
              <w:t xml:space="preserve"> L’établissement anime un réseau d’acteurs en mesure de renforcer la cohésion sociale à l’échelle territoriale</w:t>
            </w:r>
          </w:p>
        </w:tc>
        <w:tc>
          <w:tcPr>
            <w:tcW w:w="1275" w:type="dxa"/>
            <w:shd w:val="clear" w:color="auto" w:fill="BFBFBF" w:themeFill="background1" w:themeFillShade="BF"/>
            <w:vAlign w:val="center"/>
            <w:hideMark/>
          </w:tcPr>
          <w:p w:rsidR="00A16CFC" w:rsidRPr="006748EE" w:rsidRDefault="00A16CFC" w:rsidP="00593EAB">
            <w:pPr>
              <w:spacing w:before="60" w:after="60" w:line="220" w:lineRule="exact"/>
              <w:rPr>
                <w:rFonts w:ascii="Arial" w:hAnsi="Arial" w:cs="Arial"/>
                <w:sz w:val="18"/>
                <w:szCs w:val="18"/>
              </w:rPr>
            </w:pPr>
            <w:r w:rsidRPr="006748EE">
              <w:rPr>
                <w:rFonts w:ascii="Arial" w:hAnsi="Arial" w:cs="Arial"/>
                <w:sz w:val="18"/>
                <w:szCs w:val="18"/>
              </w:rPr>
              <w:t>Les différents partenariats sont valorisés dans la communication du lycée</w:t>
            </w:r>
          </w:p>
        </w:tc>
        <w:tc>
          <w:tcPr>
            <w:tcW w:w="1276" w:type="dxa"/>
            <w:shd w:val="clear" w:color="auto" w:fill="D9D9D9" w:themeFill="background1" w:themeFillShade="D9"/>
            <w:vAlign w:val="center"/>
            <w:hideMark/>
          </w:tcPr>
          <w:p w:rsidR="00A16CFC" w:rsidRPr="006748EE" w:rsidRDefault="00A16CFC" w:rsidP="00593EAB">
            <w:pPr>
              <w:spacing w:before="60" w:after="60" w:line="220" w:lineRule="exact"/>
              <w:rPr>
                <w:rFonts w:ascii="Arial" w:hAnsi="Arial" w:cs="Arial"/>
                <w:sz w:val="18"/>
                <w:szCs w:val="18"/>
              </w:rPr>
            </w:pPr>
            <w:r w:rsidRPr="006748EE">
              <w:rPr>
                <w:rFonts w:ascii="Arial" w:hAnsi="Arial" w:cs="Arial"/>
                <w:sz w:val="18"/>
                <w:szCs w:val="18"/>
              </w:rPr>
              <w:t xml:space="preserve">La dimension partenariale est inscrite dans le projet éducatif  </w:t>
            </w:r>
          </w:p>
        </w:tc>
        <w:tc>
          <w:tcPr>
            <w:tcW w:w="1276" w:type="dxa"/>
            <w:shd w:val="clear" w:color="auto" w:fill="F2F2F2" w:themeFill="background1" w:themeFillShade="F2"/>
            <w:vAlign w:val="center"/>
            <w:hideMark/>
          </w:tcPr>
          <w:p w:rsidR="00A16CFC" w:rsidRPr="006748EE" w:rsidRDefault="00A16CFC" w:rsidP="00593EAB">
            <w:pPr>
              <w:spacing w:before="60" w:after="60" w:line="220" w:lineRule="exact"/>
              <w:rPr>
                <w:rFonts w:ascii="Arial" w:hAnsi="Arial" w:cs="Arial"/>
                <w:sz w:val="18"/>
                <w:szCs w:val="18"/>
              </w:rPr>
            </w:pPr>
            <w:r w:rsidRPr="006748EE">
              <w:rPr>
                <w:rFonts w:ascii="Arial" w:hAnsi="Arial" w:cs="Arial"/>
                <w:sz w:val="18"/>
                <w:szCs w:val="18"/>
              </w:rPr>
              <w:t>La cohésion sociale est au cœur d’un PEDT</w:t>
            </w:r>
          </w:p>
        </w:tc>
        <w:tc>
          <w:tcPr>
            <w:tcW w:w="1276" w:type="dxa"/>
            <w:shd w:val="clear" w:color="auto" w:fill="FFFFFF" w:themeFill="background1"/>
            <w:vAlign w:val="center"/>
            <w:hideMark/>
          </w:tcPr>
          <w:p w:rsidR="00A16CFC" w:rsidRPr="006748EE" w:rsidRDefault="00A16CFC" w:rsidP="00593EAB">
            <w:pPr>
              <w:spacing w:before="60" w:after="60" w:line="220" w:lineRule="exact"/>
              <w:rPr>
                <w:rFonts w:ascii="Arial" w:hAnsi="Arial" w:cs="Arial"/>
                <w:sz w:val="18"/>
                <w:szCs w:val="18"/>
              </w:rPr>
            </w:pPr>
            <w:r w:rsidRPr="006748EE">
              <w:rPr>
                <w:rFonts w:ascii="Arial" w:hAnsi="Arial" w:cs="Arial"/>
                <w:sz w:val="18"/>
                <w:szCs w:val="18"/>
              </w:rPr>
              <w:t xml:space="preserve">Le lycée est un ESJ formateur pour la cohésion sociale </w:t>
            </w:r>
          </w:p>
        </w:tc>
        <w:tc>
          <w:tcPr>
            <w:tcW w:w="2404" w:type="dxa"/>
            <w:shd w:val="clear" w:color="auto" w:fill="FFFFFF" w:themeFill="background1"/>
            <w:vAlign w:val="center"/>
          </w:tcPr>
          <w:p w:rsidR="00A16CFC" w:rsidRPr="006748EE" w:rsidRDefault="00A16CFC" w:rsidP="00593EAB">
            <w:pPr>
              <w:spacing w:before="60" w:after="60"/>
              <w:ind w:firstLine="709"/>
              <w:rPr>
                <w:rFonts w:ascii="Arial" w:hAnsi="Arial" w:cs="Arial"/>
                <w:sz w:val="18"/>
                <w:szCs w:val="18"/>
              </w:rPr>
            </w:pPr>
          </w:p>
        </w:tc>
        <w:tc>
          <w:tcPr>
            <w:tcW w:w="2268" w:type="dxa"/>
            <w:shd w:val="clear" w:color="auto" w:fill="FFFFFF" w:themeFill="background1"/>
            <w:vAlign w:val="center"/>
          </w:tcPr>
          <w:p w:rsidR="00A16CFC" w:rsidRPr="006748EE" w:rsidRDefault="00A16CFC" w:rsidP="00593EAB">
            <w:pPr>
              <w:spacing w:before="60" w:after="60"/>
              <w:ind w:firstLine="709"/>
              <w:rPr>
                <w:rFonts w:ascii="Arial" w:hAnsi="Arial" w:cs="Arial"/>
                <w:sz w:val="18"/>
                <w:szCs w:val="18"/>
              </w:rPr>
            </w:pPr>
          </w:p>
        </w:tc>
      </w:tr>
      <w:tr w:rsidR="00176FFA" w:rsidTr="00176FFA">
        <w:trPr>
          <w:trHeight w:val="2268"/>
        </w:trPr>
        <w:tc>
          <w:tcPr>
            <w:tcW w:w="1413" w:type="dxa"/>
            <w:vMerge w:val="restart"/>
            <w:shd w:val="clear" w:color="auto" w:fill="FFFFFF" w:themeFill="background1"/>
            <w:vAlign w:val="center"/>
            <w:hideMark/>
          </w:tcPr>
          <w:p w:rsidR="00A16CFC" w:rsidRPr="006748EE" w:rsidRDefault="00A16CFC" w:rsidP="00593EAB">
            <w:pPr>
              <w:spacing w:before="60" w:after="60"/>
              <w:jc w:val="center"/>
              <w:rPr>
                <w:rFonts w:ascii="Arial" w:hAnsi="Arial" w:cs="Arial"/>
                <w:b/>
                <w:color w:val="7030A0"/>
                <w:sz w:val="18"/>
                <w:szCs w:val="18"/>
              </w:rPr>
            </w:pPr>
            <w:r w:rsidRPr="006748EE">
              <w:rPr>
                <w:rFonts w:ascii="Arial" w:hAnsi="Arial" w:cs="Arial"/>
                <w:b/>
                <w:color w:val="7030A0"/>
                <w:sz w:val="18"/>
                <w:szCs w:val="18"/>
              </w:rPr>
              <w:t>2.</w:t>
            </w:r>
          </w:p>
          <w:p w:rsidR="00A16CFC" w:rsidRPr="006748EE" w:rsidRDefault="00A16CFC" w:rsidP="00593EAB">
            <w:pPr>
              <w:spacing w:before="60" w:after="60"/>
              <w:jc w:val="center"/>
              <w:rPr>
                <w:rFonts w:ascii="Arial" w:hAnsi="Arial" w:cs="Arial"/>
                <w:b/>
                <w:color w:val="7030A0"/>
                <w:sz w:val="18"/>
                <w:szCs w:val="18"/>
              </w:rPr>
            </w:pPr>
            <w:r w:rsidRPr="006748EE">
              <w:rPr>
                <w:rFonts w:ascii="Arial" w:hAnsi="Arial" w:cs="Arial"/>
                <w:b/>
                <w:color w:val="7030A0"/>
                <w:sz w:val="18"/>
                <w:szCs w:val="18"/>
              </w:rPr>
              <w:t>Expression démocratique</w:t>
            </w:r>
          </w:p>
        </w:tc>
        <w:tc>
          <w:tcPr>
            <w:tcW w:w="4116" w:type="dxa"/>
            <w:shd w:val="clear" w:color="auto" w:fill="FFFFFF" w:themeFill="background1"/>
            <w:vAlign w:val="center"/>
            <w:hideMark/>
          </w:tcPr>
          <w:p w:rsidR="00A16CFC" w:rsidRPr="006748EE" w:rsidRDefault="00A16CFC" w:rsidP="00593EAB">
            <w:pPr>
              <w:spacing w:before="60" w:after="60"/>
              <w:rPr>
                <w:rFonts w:ascii="Arial" w:hAnsi="Arial" w:cs="Arial"/>
                <w:sz w:val="18"/>
                <w:szCs w:val="18"/>
              </w:rPr>
            </w:pPr>
            <w:r w:rsidRPr="006748EE">
              <w:rPr>
                <w:rFonts w:ascii="Arial" w:hAnsi="Arial" w:cs="Arial"/>
                <w:b/>
                <w:color w:val="FF0000"/>
                <w:sz w:val="18"/>
                <w:szCs w:val="18"/>
              </w:rPr>
              <w:t>Domaine</w:t>
            </w:r>
            <w:r w:rsidR="00593EAB">
              <w:rPr>
                <w:rFonts w:ascii="Arial" w:hAnsi="Arial" w:cs="Arial"/>
                <w:b/>
                <w:color w:val="FF0000"/>
                <w:sz w:val="18"/>
                <w:szCs w:val="18"/>
              </w:rPr>
              <w:t> </w:t>
            </w:r>
            <w:r w:rsidRPr="006748EE">
              <w:rPr>
                <w:rFonts w:ascii="Arial" w:hAnsi="Arial" w:cs="Arial"/>
                <w:b/>
                <w:color w:val="FF0000"/>
                <w:sz w:val="18"/>
                <w:szCs w:val="18"/>
              </w:rPr>
              <w:t>1</w:t>
            </w:r>
            <w:r w:rsidRPr="006748EE">
              <w:rPr>
                <w:rFonts w:ascii="Arial" w:hAnsi="Arial" w:cs="Arial"/>
                <w:color w:val="FF0000"/>
                <w:sz w:val="18"/>
                <w:szCs w:val="18"/>
              </w:rPr>
              <w:t> </w:t>
            </w:r>
            <w:r w:rsidR="006748EE">
              <w:rPr>
                <w:rFonts w:ascii="Arial" w:hAnsi="Arial" w:cs="Arial"/>
                <w:sz w:val="18"/>
                <w:szCs w:val="18"/>
              </w:rPr>
              <w:t>-</w:t>
            </w:r>
            <w:r w:rsidRPr="006748EE">
              <w:rPr>
                <w:rFonts w:ascii="Arial" w:hAnsi="Arial" w:cs="Arial"/>
                <w:sz w:val="18"/>
                <w:szCs w:val="18"/>
              </w:rPr>
              <w:t xml:space="preserve"> L’établissement encourage l’apprentissage collaboratif et la pédagogie de projets négociés pour mieux engager les élèves dans leur apprentissage</w:t>
            </w:r>
          </w:p>
        </w:tc>
        <w:tc>
          <w:tcPr>
            <w:tcW w:w="1275" w:type="dxa"/>
            <w:shd w:val="clear" w:color="auto" w:fill="BFBFBF" w:themeFill="background1" w:themeFillShade="BF"/>
            <w:vAlign w:val="center"/>
            <w:hideMark/>
          </w:tcPr>
          <w:p w:rsidR="00A16CFC" w:rsidRPr="006748EE" w:rsidRDefault="00A16CFC" w:rsidP="00593EAB">
            <w:pPr>
              <w:spacing w:before="60" w:after="60" w:line="220" w:lineRule="exact"/>
              <w:rPr>
                <w:rFonts w:ascii="Arial" w:hAnsi="Arial" w:cs="Arial"/>
                <w:sz w:val="18"/>
                <w:szCs w:val="18"/>
              </w:rPr>
            </w:pPr>
            <w:r w:rsidRPr="006748EE">
              <w:rPr>
                <w:rFonts w:ascii="Arial" w:hAnsi="Arial" w:cs="Arial"/>
                <w:sz w:val="18"/>
                <w:szCs w:val="18"/>
              </w:rPr>
              <w:t>Les formes sociales de travail sont variées dans toutes les disciplines</w:t>
            </w:r>
          </w:p>
        </w:tc>
        <w:tc>
          <w:tcPr>
            <w:tcW w:w="1276" w:type="dxa"/>
            <w:shd w:val="clear" w:color="auto" w:fill="D9D9D9" w:themeFill="background1" w:themeFillShade="D9"/>
            <w:vAlign w:val="center"/>
            <w:hideMark/>
          </w:tcPr>
          <w:p w:rsidR="00A16CFC" w:rsidRPr="006748EE" w:rsidRDefault="00A16CFC" w:rsidP="00593EAB">
            <w:pPr>
              <w:spacing w:before="60" w:after="60" w:line="220" w:lineRule="exact"/>
              <w:rPr>
                <w:rFonts w:ascii="Arial" w:hAnsi="Arial" w:cs="Arial"/>
                <w:sz w:val="18"/>
                <w:szCs w:val="18"/>
              </w:rPr>
            </w:pPr>
            <w:r w:rsidRPr="006748EE">
              <w:rPr>
                <w:rFonts w:ascii="Arial" w:hAnsi="Arial" w:cs="Arial"/>
                <w:sz w:val="18"/>
                <w:szCs w:val="18"/>
              </w:rPr>
              <w:t>Toutes les disciplines intègrent la démarche de projet</w:t>
            </w:r>
          </w:p>
        </w:tc>
        <w:tc>
          <w:tcPr>
            <w:tcW w:w="1276" w:type="dxa"/>
            <w:shd w:val="clear" w:color="auto" w:fill="F2F2F2" w:themeFill="background1" w:themeFillShade="F2"/>
            <w:vAlign w:val="center"/>
            <w:hideMark/>
          </w:tcPr>
          <w:p w:rsidR="00A16CFC" w:rsidRPr="006748EE" w:rsidRDefault="00A16CFC" w:rsidP="00593EAB">
            <w:pPr>
              <w:spacing w:before="60" w:after="60" w:line="220" w:lineRule="exact"/>
              <w:rPr>
                <w:rFonts w:ascii="Arial" w:hAnsi="Arial" w:cs="Arial"/>
                <w:sz w:val="18"/>
                <w:szCs w:val="18"/>
              </w:rPr>
            </w:pPr>
            <w:r w:rsidRPr="006748EE">
              <w:rPr>
                <w:rFonts w:ascii="Arial" w:hAnsi="Arial" w:cs="Arial"/>
                <w:sz w:val="18"/>
                <w:szCs w:val="18"/>
              </w:rPr>
              <w:t>Le séjour de cohésion du SNU devient un projet de classe</w:t>
            </w:r>
          </w:p>
        </w:tc>
        <w:tc>
          <w:tcPr>
            <w:tcW w:w="1276" w:type="dxa"/>
            <w:shd w:val="clear" w:color="auto" w:fill="FFFFFF" w:themeFill="background1"/>
            <w:vAlign w:val="center"/>
            <w:hideMark/>
          </w:tcPr>
          <w:p w:rsidR="00A16CFC" w:rsidRPr="006748EE" w:rsidRDefault="00A16CFC" w:rsidP="00593EAB">
            <w:pPr>
              <w:spacing w:before="60" w:after="60" w:line="220" w:lineRule="exact"/>
              <w:rPr>
                <w:rFonts w:ascii="Arial" w:hAnsi="Arial" w:cs="Arial"/>
                <w:sz w:val="18"/>
                <w:szCs w:val="18"/>
              </w:rPr>
            </w:pPr>
            <w:r w:rsidRPr="006748EE">
              <w:rPr>
                <w:rFonts w:ascii="Arial" w:hAnsi="Arial" w:cs="Arial"/>
                <w:sz w:val="18"/>
                <w:szCs w:val="18"/>
              </w:rPr>
              <w:t>Le parcours citoyen est au cœur d’une culture collective du projet</w:t>
            </w:r>
          </w:p>
        </w:tc>
        <w:tc>
          <w:tcPr>
            <w:tcW w:w="2404" w:type="dxa"/>
            <w:shd w:val="clear" w:color="auto" w:fill="FFFFFF" w:themeFill="background1"/>
            <w:vAlign w:val="center"/>
          </w:tcPr>
          <w:p w:rsidR="00A16CFC" w:rsidRPr="006748EE" w:rsidRDefault="00A16CFC" w:rsidP="00593EAB">
            <w:pPr>
              <w:spacing w:before="60" w:after="60"/>
              <w:ind w:firstLine="709"/>
              <w:rPr>
                <w:rFonts w:ascii="Arial" w:hAnsi="Arial" w:cs="Arial"/>
                <w:sz w:val="18"/>
                <w:szCs w:val="18"/>
              </w:rPr>
            </w:pPr>
          </w:p>
        </w:tc>
        <w:tc>
          <w:tcPr>
            <w:tcW w:w="2268" w:type="dxa"/>
            <w:shd w:val="clear" w:color="auto" w:fill="FFFFFF" w:themeFill="background1"/>
            <w:vAlign w:val="center"/>
          </w:tcPr>
          <w:p w:rsidR="00A16CFC" w:rsidRPr="006748EE" w:rsidRDefault="00A16CFC" w:rsidP="00593EAB">
            <w:pPr>
              <w:spacing w:before="60" w:after="60"/>
              <w:ind w:firstLine="709"/>
              <w:rPr>
                <w:rFonts w:ascii="Arial" w:hAnsi="Arial" w:cs="Arial"/>
                <w:sz w:val="18"/>
                <w:szCs w:val="18"/>
              </w:rPr>
            </w:pPr>
          </w:p>
        </w:tc>
      </w:tr>
      <w:tr w:rsidR="00176FFA" w:rsidTr="00176FFA">
        <w:trPr>
          <w:trHeight w:val="2268"/>
        </w:trPr>
        <w:tc>
          <w:tcPr>
            <w:tcW w:w="1413" w:type="dxa"/>
            <w:vMerge/>
            <w:shd w:val="clear" w:color="auto" w:fill="FFFFFF" w:themeFill="background1"/>
            <w:vAlign w:val="center"/>
            <w:hideMark/>
          </w:tcPr>
          <w:p w:rsidR="00A16CFC" w:rsidRPr="006748EE" w:rsidRDefault="00A16CFC" w:rsidP="00593EAB">
            <w:pPr>
              <w:spacing w:before="60" w:after="60"/>
              <w:jc w:val="center"/>
              <w:rPr>
                <w:rFonts w:ascii="Arial" w:eastAsia="Times New Roman" w:hAnsi="Arial" w:cs="Arial"/>
                <w:b/>
                <w:color w:val="7030A0"/>
                <w:sz w:val="18"/>
                <w:szCs w:val="18"/>
              </w:rPr>
            </w:pPr>
          </w:p>
        </w:tc>
        <w:tc>
          <w:tcPr>
            <w:tcW w:w="4116" w:type="dxa"/>
            <w:shd w:val="clear" w:color="auto" w:fill="FFFFFF" w:themeFill="background1"/>
            <w:vAlign w:val="center"/>
            <w:hideMark/>
          </w:tcPr>
          <w:p w:rsidR="00A16CFC" w:rsidRPr="006748EE" w:rsidRDefault="00A16CFC" w:rsidP="00593EAB">
            <w:pPr>
              <w:spacing w:before="60" w:after="60"/>
              <w:rPr>
                <w:rFonts w:ascii="Arial" w:hAnsi="Arial" w:cs="Arial"/>
                <w:sz w:val="18"/>
                <w:szCs w:val="18"/>
              </w:rPr>
            </w:pPr>
            <w:r w:rsidRPr="006748EE">
              <w:rPr>
                <w:rFonts w:ascii="Arial" w:hAnsi="Arial" w:cs="Arial"/>
                <w:b/>
                <w:color w:val="FF0000"/>
                <w:sz w:val="18"/>
                <w:szCs w:val="18"/>
              </w:rPr>
              <w:t>Domaine</w:t>
            </w:r>
            <w:r w:rsidR="00593EAB">
              <w:rPr>
                <w:rFonts w:ascii="Arial" w:hAnsi="Arial" w:cs="Arial"/>
                <w:b/>
                <w:color w:val="FF0000"/>
                <w:sz w:val="18"/>
                <w:szCs w:val="18"/>
              </w:rPr>
              <w:t> </w:t>
            </w:r>
            <w:r w:rsidRPr="006748EE">
              <w:rPr>
                <w:rFonts w:ascii="Arial" w:hAnsi="Arial" w:cs="Arial"/>
                <w:b/>
                <w:color w:val="FF0000"/>
                <w:sz w:val="18"/>
                <w:szCs w:val="18"/>
              </w:rPr>
              <w:t>2</w:t>
            </w:r>
            <w:r w:rsidRPr="006748EE">
              <w:rPr>
                <w:rFonts w:ascii="Arial" w:hAnsi="Arial" w:cs="Arial"/>
                <w:color w:val="FF0000"/>
                <w:sz w:val="18"/>
                <w:szCs w:val="18"/>
              </w:rPr>
              <w:t> </w:t>
            </w:r>
            <w:r w:rsidR="00593EAB">
              <w:rPr>
                <w:rFonts w:ascii="Arial" w:hAnsi="Arial" w:cs="Arial"/>
                <w:sz w:val="18"/>
                <w:szCs w:val="18"/>
              </w:rPr>
              <w:t>-</w:t>
            </w:r>
            <w:r w:rsidRPr="006748EE">
              <w:rPr>
                <w:rFonts w:ascii="Arial" w:hAnsi="Arial" w:cs="Arial"/>
                <w:sz w:val="18"/>
                <w:szCs w:val="18"/>
              </w:rPr>
              <w:t xml:space="preserve"> L’établissement forme les élèves au débat d’idées et à la recherche de consensus ou de postures d’équilibre prenant en compte la diversité des opinions et intérêts.</w:t>
            </w:r>
          </w:p>
        </w:tc>
        <w:tc>
          <w:tcPr>
            <w:tcW w:w="1275" w:type="dxa"/>
            <w:shd w:val="clear" w:color="auto" w:fill="BFBFBF" w:themeFill="background1" w:themeFillShade="BF"/>
            <w:vAlign w:val="center"/>
            <w:hideMark/>
          </w:tcPr>
          <w:p w:rsidR="00A16CFC" w:rsidRPr="006748EE" w:rsidRDefault="00A16CFC" w:rsidP="00593EAB">
            <w:pPr>
              <w:spacing w:before="60" w:after="60" w:line="220" w:lineRule="exact"/>
              <w:rPr>
                <w:rFonts w:ascii="Arial" w:hAnsi="Arial" w:cs="Arial"/>
                <w:sz w:val="18"/>
                <w:szCs w:val="18"/>
              </w:rPr>
            </w:pPr>
            <w:r w:rsidRPr="006748EE">
              <w:rPr>
                <w:rFonts w:ascii="Arial" w:hAnsi="Arial" w:cs="Arial"/>
                <w:sz w:val="18"/>
                <w:szCs w:val="18"/>
              </w:rPr>
              <w:t>Débat uniquement en EMC</w:t>
            </w:r>
          </w:p>
        </w:tc>
        <w:tc>
          <w:tcPr>
            <w:tcW w:w="1276" w:type="dxa"/>
            <w:shd w:val="clear" w:color="auto" w:fill="D9D9D9" w:themeFill="background1" w:themeFillShade="D9"/>
            <w:vAlign w:val="center"/>
            <w:hideMark/>
          </w:tcPr>
          <w:p w:rsidR="00A16CFC" w:rsidRPr="006748EE" w:rsidRDefault="00A16CFC" w:rsidP="00593EAB">
            <w:pPr>
              <w:spacing w:before="60" w:after="60" w:line="220" w:lineRule="exact"/>
              <w:rPr>
                <w:rFonts w:ascii="Arial" w:hAnsi="Arial" w:cs="Arial"/>
                <w:sz w:val="18"/>
                <w:szCs w:val="18"/>
              </w:rPr>
            </w:pPr>
            <w:r w:rsidRPr="006748EE">
              <w:rPr>
                <w:rFonts w:ascii="Arial" w:hAnsi="Arial" w:cs="Arial"/>
                <w:sz w:val="18"/>
                <w:szCs w:val="18"/>
              </w:rPr>
              <w:t>Culture transversale du débat, y compris dans la vie scolaire</w:t>
            </w:r>
          </w:p>
        </w:tc>
        <w:tc>
          <w:tcPr>
            <w:tcW w:w="1276" w:type="dxa"/>
            <w:shd w:val="clear" w:color="auto" w:fill="F2F2F2" w:themeFill="background1" w:themeFillShade="F2"/>
            <w:vAlign w:val="center"/>
            <w:hideMark/>
          </w:tcPr>
          <w:p w:rsidR="00A16CFC" w:rsidRPr="006748EE" w:rsidRDefault="00A16CFC" w:rsidP="00593EAB">
            <w:pPr>
              <w:spacing w:before="60" w:after="60" w:line="220" w:lineRule="exact"/>
              <w:rPr>
                <w:rFonts w:ascii="Arial" w:hAnsi="Arial" w:cs="Arial"/>
                <w:sz w:val="18"/>
                <w:szCs w:val="18"/>
              </w:rPr>
            </w:pPr>
            <w:r w:rsidRPr="006748EE">
              <w:rPr>
                <w:rFonts w:ascii="Arial" w:hAnsi="Arial" w:cs="Arial"/>
                <w:sz w:val="18"/>
                <w:szCs w:val="18"/>
              </w:rPr>
              <w:t>Débats citoyens interdisciplinaires</w:t>
            </w:r>
          </w:p>
        </w:tc>
        <w:tc>
          <w:tcPr>
            <w:tcW w:w="1276" w:type="dxa"/>
            <w:shd w:val="clear" w:color="auto" w:fill="FFFFFF" w:themeFill="background1"/>
            <w:vAlign w:val="center"/>
            <w:hideMark/>
          </w:tcPr>
          <w:p w:rsidR="00A16CFC" w:rsidRPr="006748EE" w:rsidRDefault="00A16CFC" w:rsidP="00593EAB">
            <w:pPr>
              <w:spacing w:before="60" w:after="60" w:line="220" w:lineRule="exact"/>
              <w:rPr>
                <w:rFonts w:ascii="Arial" w:hAnsi="Arial" w:cs="Arial"/>
                <w:sz w:val="18"/>
                <w:szCs w:val="18"/>
              </w:rPr>
            </w:pPr>
            <w:proofErr w:type="spellStart"/>
            <w:r w:rsidRPr="006748EE">
              <w:rPr>
                <w:rFonts w:ascii="Arial" w:hAnsi="Arial" w:cs="Arial"/>
                <w:sz w:val="18"/>
                <w:szCs w:val="18"/>
              </w:rPr>
              <w:t>Simul’ONU</w:t>
            </w:r>
            <w:proofErr w:type="spellEnd"/>
            <w:r w:rsidRPr="006748EE">
              <w:rPr>
                <w:rFonts w:ascii="Arial" w:hAnsi="Arial" w:cs="Arial"/>
                <w:sz w:val="18"/>
                <w:szCs w:val="18"/>
              </w:rPr>
              <w:t xml:space="preserve"> avec prise de décision et Action collective</w:t>
            </w:r>
          </w:p>
        </w:tc>
        <w:tc>
          <w:tcPr>
            <w:tcW w:w="2404" w:type="dxa"/>
            <w:shd w:val="clear" w:color="auto" w:fill="FFFFFF" w:themeFill="background1"/>
            <w:vAlign w:val="center"/>
          </w:tcPr>
          <w:p w:rsidR="00A16CFC" w:rsidRPr="006748EE" w:rsidRDefault="00A16CFC" w:rsidP="00593EAB">
            <w:pPr>
              <w:spacing w:before="60" w:after="60"/>
              <w:ind w:firstLine="709"/>
              <w:rPr>
                <w:rFonts w:ascii="Arial" w:hAnsi="Arial" w:cs="Arial"/>
                <w:sz w:val="18"/>
                <w:szCs w:val="18"/>
              </w:rPr>
            </w:pPr>
          </w:p>
        </w:tc>
        <w:tc>
          <w:tcPr>
            <w:tcW w:w="2268" w:type="dxa"/>
            <w:shd w:val="clear" w:color="auto" w:fill="FFFFFF" w:themeFill="background1"/>
            <w:vAlign w:val="center"/>
          </w:tcPr>
          <w:p w:rsidR="00A16CFC" w:rsidRPr="006748EE" w:rsidRDefault="00A16CFC" w:rsidP="00593EAB">
            <w:pPr>
              <w:spacing w:before="60" w:after="60"/>
              <w:ind w:firstLine="709"/>
              <w:rPr>
                <w:rFonts w:ascii="Arial" w:hAnsi="Arial" w:cs="Arial"/>
                <w:sz w:val="18"/>
                <w:szCs w:val="18"/>
              </w:rPr>
            </w:pPr>
          </w:p>
        </w:tc>
      </w:tr>
      <w:tr w:rsidR="00176FFA" w:rsidTr="00176FFA">
        <w:trPr>
          <w:trHeight w:val="2268"/>
        </w:trPr>
        <w:tc>
          <w:tcPr>
            <w:tcW w:w="1413" w:type="dxa"/>
            <w:vMerge/>
            <w:shd w:val="clear" w:color="auto" w:fill="FFFFFF" w:themeFill="background1"/>
            <w:vAlign w:val="center"/>
            <w:hideMark/>
          </w:tcPr>
          <w:p w:rsidR="00A16CFC" w:rsidRPr="006748EE" w:rsidRDefault="00A16CFC" w:rsidP="00593EAB">
            <w:pPr>
              <w:spacing w:before="60" w:after="60"/>
              <w:jc w:val="center"/>
              <w:rPr>
                <w:rFonts w:ascii="Arial" w:eastAsia="Times New Roman" w:hAnsi="Arial" w:cs="Arial"/>
                <w:b/>
                <w:color w:val="7030A0"/>
                <w:sz w:val="18"/>
                <w:szCs w:val="18"/>
              </w:rPr>
            </w:pPr>
          </w:p>
        </w:tc>
        <w:tc>
          <w:tcPr>
            <w:tcW w:w="4116" w:type="dxa"/>
            <w:shd w:val="clear" w:color="auto" w:fill="FFFFFF" w:themeFill="background1"/>
            <w:vAlign w:val="center"/>
            <w:hideMark/>
          </w:tcPr>
          <w:p w:rsidR="00A16CFC" w:rsidRPr="006748EE" w:rsidRDefault="00A16CFC" w:rsidP="00593EAB">
            <w:pPr>
              <w:spacing w:before="60" w:after="60"/>
              <w:rPr>
                <w:rFonts w:ascii="Arial" w:hAnsi="Arial" w:cs="Arial"/>
                <w:sz w:val="18"/>
                <w:szCs w:val="18"/>
              </w:rPr>
            </w:pPr>
            <w:r w:rsidRPr="006748EE">
              <w:rPr>
                <w:rFonts w:ascii="Arial" w:hAnsi="Arial" w:cs="Arial"/>
                <w:b/>
                <w:color w:val="FF0000"/>
                <w:sz w:val="18"/>
                <w:szCs w:val="18"/>
              </w:rPr>
              <w:t>Domaine</w:t>
            </w:r>
            <w:r w:rsidR="00593EAB">
              <w:rPr>
                <w:rFonts w:ascii="Arial" w:hAnsi="Arial" w:cs="Arial"/>
                <w:b/>
                <w:color w:val="FF0000"/>
                <w:sz w:val="18"/>
                <w:szCs w:val="18"/>
              </w:rPr>
              <w:t> </w:t>
            </w:r>
            <w:r w:rsidRPr="006748EE">
              <w:rPr>
                <w:rFonts w:ascii="Arial" w:hAnsi="Arial" w:cs="Arial"/>
                <w:b/>
                <w:color w:val="FF0000"/>
                <w:sz w:val="18"/>
                <w:szCs w:val="18"/>
              </w:rPr>
              <w:t>3</w:t>
            </w:r>
            <w:r w:rsidRPr="006748EE">
              <w:rPr>
                <w:rFonts w:ascii="Arial" w:hAnsi="Arial" w:cs="Arial"/>
                <w:color w:val="FF0000"/>
                <w:sz w:val="18"/>
                <w:szCs w:val="18"/>
              </w:rPr>
              <w:t> </w:t>
            </w:r>
            <w:r w:rsidR="00593EAB">
              <w:rPr>
                <w:rFonts w:ascii="Arial" w:hAnsi="Arial" w:cs="Arial"/>
                <w:sz w:val="18"/>
                <w:szCs w:val="18"/>
              </w:rPr>
              <w:t>-</w:t>
            </w:r>
            <w:r w:rsidRPr="006748EE">
              <w:rPr>
                <w:rFonts w:ascii="Arial" w:hAnsi="Arial" w:cs="Arial"/>
                <w:sz w:val="18"/>
                <w:szCs w:val="18"/>
              </w:rPr>
              <w:t xml:space="preserve"> L’établissement porte les fondements de la démocratie participative dans le fonctionnement de ses instances</w:t>
            </w:r>
          </w:p>
        </w:tc>
        <w:tc>
          <w:tcPr>
            <w:tcW w:w="1275" w:type="dxa"/>
            <w:shd w:val="clear" w:color="auto" w:fill="BFBFBF" w:themeFill="background1" w:themeFillShade="BF"/>
            <w:vAlign w:val="center"/>
            <w:hideMark/>
          </w:tcPr>
          <w:p w:rsidR="00A16CFC" w:rsidRPr="006748EE" w:rsidRDefault="00A16CFC" w:rsidP="00593EAB">
            <w:pPr>
              <w:spacing w:before="60" w:after="60" w:line="220" w:lineRule="exact"/>
              <w:rPr>
                <w:rFonts w:ascii="Arial" w:hAnsi="Arial" w:cs="Arial"/>
                <w:sz w:val="18"/>
                <w:szCs w:val="18"/>
              </w:rPr>
            </w:pPr>
            <w:r w:rsidRPr="006748EE">
              <w:rPr>
                <w:rFonts w:ascii="Arial" w:hAnsi="Arial" w:cs="Arial"/>
                <w:sz w:val="18"/>
                <w:szCs w:val="18"/>
              </w:rPr>
              <w:t>Les droits et devoirs du citoyen sont expliqués aux élèves</w:t>
            </w:r>
          </w:p>
        </w:tc>
        <w:tc>
          <w:tcPr>
            <w:tcW w:w="1276" w:type="dxa"/>
            <w:shd w:val="clear" w:color="auto" w:fill="D9D9D9" w:themeFill="background1" w:themeFillShade="D9"/>
            <w:vAlign w:val="center"/>
            <w:hideMark/>
          </w:tcPr>
          <w:p w:rsidR="00A16CFC" w:rsidRPr="006748EE" w:rsidRDefault="00A16CFC" w:rsidP="00593EAB">
            <w:pPr>
              <w:spacing w:before="60" w:after="60" w:line="220" w:lineRule="exact"/>
              <w:rPr>
                <w:rFonts w:ascii="Arial" w:hAnsi="Arial" w:cs="Arial"/>
                <w:sz w:val="18"/>
                <w:szCs w:val="18"/>
              </w:rPr>
            </w:pPr>
            <w:r w:rsidRPr="006748EE">
              <w:rPr>
                <w:rFonts w:ascii="Arial" w:hAnsi="Arial" w:cs="Arial"/>
                <w:sz w:val="18"/>
                <w:szCs w:val="18"/>
              </w:rPr>
              <w:t>Des actions citoyennes portées par certaines disciplines</w:t>
            </w:r>
          </w:p>
        </w:tc>
        <w:tc>
          <w:tcPr>
            <w:tcW w:w="1276" w:type="dxa"/>
            <w:shd w:val="clear" w:color="auto" w:fill="F2F2F2" w:themeFill="background1" w:themeFillShade="F2"/>
            <w:vAlign w:val="center"/>
            <w:hideMark/>
          </w:tcPr>
          <w:p w:rsidR="00A16CFC" w:rsidRPr="006748EE" w:rsidRDefault="00A16CFC" w:rsidP="00593EAB">
            <w:pPr>
              <w:spacing w:before="60" w:after="60" w:line="220" w:lineRule="exact"/>
              <w:rPr>
                <w:rFonts w:ascii="Arial" w:hAnsi="Arial" w:cs="Arial"/>
                <w:sz w:val="18"/>
                <w:szCs w:val="18"/>
              </w:rPr>
            </w:pPr>
            <w:r w:rsidRPr="006748EE">
              <w:rPr>
                <w:rFonts w:ascii="Arial" w:hAnsi="Arial" w:cs="Arial"/>
                <w:sz w:val="18"/>
                <w:szCs w:val="18"/>
              </w:rPr>
              <w:t>Projet citoyen au cœur du projet éducatif</w:t>
            </w:r>
          </w:p>
        </w:tc>
        <w:tc>
          <w:tcPr>
            <w:tcW w:w="1276" w:type="dxa"/>
            <w:shd w:val="clear" w:color="auto" w:fill="FFFFFF" w:themeFill="background1"/>
            <w:vAlign w:val="center"/>
            <w:hideMark/>
          </w:tcPr>
          <w:p w:rsidR="00A16CFC" w:rsidRPr="006748EE" w:rsidRDefault="00A16CFC" w:rsidP="00593EAB">
            <w:pPr>
              <w:spacing w:before="60" w:after="60" w:line="220" w:lineRule="exact"/>
              <w:rPr>
                <w:rFonts w:ascii="Arial" w:hAnsi="Arial" w:cs="Arial"/>
                <w:sz w:val="18"/>
                <w:szCs w:val="18"/>
              </w:rPr>
            </w:pPr>
            <w:r w:rsidRPr="006748EE">
              <w:rPr>
                <w:rFonts w:ascii="Arial" w:hAnsi="Arial" w:cs="Arial"/>
                <w:sz w:val="18"/>
                <w:szCs w:val="18"/>
              </w:rPr>
              <w:t>Fonctionnement participatif du conseil pédagogique</w:t>
            </w:r>
          </w:p>
        </w:tc>
        <w:tc>
          <w:tcPr>
            <w:tcW w:w="2404" w:type="dxa"/>
            <w:shd w:val="clear" w:color="auto" w:fill="FFFFFF" w:themeFill="background1"/>
            <w:vAlign w:val="center"/>
          </w:tcPr>
          <w:p w:rsidR="00A16CFC" w:rsidRPr="006748EE" w:rsidRDefault="00A16CFC" w:rsidP="00593EAB">
            <w:pPr>
              <w:spacing w:before="60" w:after="60"/>
              <w:ind w:firstLine="709"/>
              <w:rPr>
                <w:rFonts w:ascii="Arial" w:hAnsi="Arial" w:cs="Arial"/>
                <w:sz w:val="18"/>
                <w:szCs w:val="18"/>
              </w:rPr>
            </w:pPr>
          </w:p>
        </w:tc>
        <w:tc>
          <w:tcPr>
            <w:tcW w:w="2268" w:type="dxa"/>
            <w:shd w:val="clear" w:color="auto" w:fill="FFFFFF" w:themeFill="background1"/>
            <w:vAlign w:val="center"/>
          </w:tcPr>
          <w:p w:rsidR="00A16CFC" w:rsidRPr="006748EE" w:rsidRDefault="00A16CFC" w:rsidP="00593EAB">
            <w:pPr>
              <w:spacing w:before="60" w:after="60"/>
              <w:ind w:firstLine="709"/>
              <w:rPr>
                <w:rFonts w:ascii="Arial" w:hAnsi="Arial" w:cs="Arial"/>
                <w:sz w:val="18"/>
                <w:szCs w:val="18"/>
              </w:rPr>
            </w:pPr>
          </w:p>
        </w:tc>
      </w:tr>
      <w:tr w:rsidR="00176FFA" w:rsidTr="00176FFA">
        <w:trPr>
          <w:trHeight w:val="2268"/>
        </w:trPr>
        <w:tc>
          <w:tcPr>
            <w:tcW w:w="1413" w:type="dxa"/>
            <w:vMerge/>
            <w:shd w:val="clear" w:color="auto" w:fill="FFFFFF" w:themeFill="background1"/>
            <w:vAlign w:val="center"/>
            <w:hideMark/>
          </w:tcPr>
          <w:p w:rsidR="00A16CFC" w:rsidRPr="006748EE" w:rsidRDefault="00A16CFC" w:rsidP="00593EAB">
            <w:pPr>
              <w:spacing w:before="60" w:after="60"/>
              <w:jc w:val="center"/>
              <w:rPr>
                <w:rFonts w:ascii="Arial" w:eastAsia="Times New Roman" w:hAnsi="Arial" w:cs="Arial"/>
                <w:b/>
                <w:color w:val="7030A0"/>
                <w:sz w:val="18"/>
                <w:szCs w:val="18"/>
              </w:rPr>
            </w:pPr>
          </w:p>
        </w:tc>
        <w:tc>
          <w:tcPr>
            <w:tcW w:w="4116" w:type="dxa"/>
            <w:shd w:val="clear" w:color="auto" w:fill="FFFFFF" w:themeFill="background1"/>
            <w:vAlign w:val="center"/>
            <w:hideMark/>
          </w:tcPr>
          <w:p w:rsidR="00A16CFC" w:rsidRPr="006748EE" w:rsidRDefault="00A16CFC" w:rsidP="00593EAB">
            <w:pPr>
              <w:spacing w:before="60" w:after="60"/>
              <w:rPr>
                <w:rFonts w:ascii="Arial" w:hAnsi="Arial" w:cs="Arial"/>
                <w:sz w:val="18"/>
                <w:szCs w:val="18"/>
              </w:rPr>
            </w:pPr>
            <w:r w:rsidRPr="006748EE">
              <w:rPr>
                <w:rFonts w:ascii="Arial" w:hAnsi="Arial" w:cs="Arial"/>
                <w:b/>
                <w:color w:val="FF0000"/>
                <w:sz w:val="18"/>
                <w:szCs w:val="18"/>
              </w:rPr>
              <w:t>Domaine</w:t>
            </w:r>
            <w:r w:rsidR="00593EAB">
              <w:rPr>
                <w:rFonts w:ascii="Arial" w:hAnsi="Arial" w:cs="Arial"/>
                <w:b/>
                <w:color w:val="FF0000"/>
                <w:sz w:val="18"/>
                <w:szCs w:val="18"/>
              </w:rPr>
              <w:t> </w:t>
            </w:r>
            <w:r w:rsidRPr="006748EE">
              <w:rPr>
                <w:rFonts w:ascii="Arial" w:hAnsi="Arial" w:cs="Arial"/>
                <w:b/>
                <w:color w:val="FF0000"/>
                <w:sz w:val="18"/>
                <w:szCs w:val="18"/>
              </w:rPr>
              <w:t>4</w:t>
            </w:r>
            <w:r w:rsidRPr="006748EE">
              <w:rPr>
                <w:rFonts w:ascii="Arial" w:hAnsi="Arial" w:cs="Arial"/>
                <w:color w:val="FF0000"/>
                <w:sz w:val="18"/>
                <w:szCs w:val="18"/>
              </w:rPr>
              <w:t> </w:t>
            </w:r>
            <w:r w:rsidR="00593EAB">
              <w:rPr>
                <w:rFonts w:ascii="Arial" w:hAnsi="Arial" w:cs="Arial"/>
                <w:sz w:val="18"/>
                <w:szCs w:val="18"/>
              </w:rPr>
              <w:t>-</w:t>
            </w:r>
            <w:r w:rsidRPr="006748EE">
              <w:rPr>
                <w:rFonts w:ascii="Arial" w:hAnsi="Arial" w:cs="Arial"/>
                <w:sz w:val="18"/>
                <w:szCs w:val="18"/>
              </w:rPr>
              <w:t xml:space="preserve"> L’établissement encourage, soutient et prend en compte l’expression des élèves, en particulier dès lors que celle-ci est liée à une prise d’initiative et/ou en engagement en lien (ou pas) avec le SNU</w:t>
            </w:r>
          </w:p>
        </w:tc>
        <w:tc>
          <w:tcPr>
            <w:tcW w:w="1275" w:type="dxa"/>
            <w:shd w:val="clear" w:color="auto" w:fill="BFBFBF" w:themeFill="background1" w:themeFillShade="BF"/>
            <w:vAlign w:val="center"/>
            <w:hideMark/>
          </w:tcPr>
          <w:p w:rsidR="00A16CFC" w:rsidRPr="006748EE" w:rsidRDefault="00A16CFC" w:rsidP="00593EAB">
            <w:pPr>
              <w:spacing w:before="60" w:after="60" w:line="220" w:lineRule="exact"/>
              <w:rPr>
                <w:rFonts w:ascii="Arial" w:hAnsi="Arial" w:cs="Arial"/>
                <w:sz w:val="18"/>
                <w:szCs w:val="18"/>
              </w:rPr>
            </w:pPr>
            <w:r w:rsidRPr="006748EE">
              <w:rPr>
                <w:rFonts w:ascii="Arial" w:hAnsi="Arial" w:cs="Arial"/>
                <w:sz w:val="18"/>
                <w:szCs w:val="18"/>
              </w:rPr>
              <w:t xml:space="preserve">La prise d’initiative des élèves est soutenue </w:t>
            </w:r>
          </w:p>
        </w:tc>
        <w:tc>
          <w:tcPr>
            <w:tcW w:w="1276" w:type="dxa"/>
            <w:shd w:val="clear" w:color="auto" w:fill="D9D9D9" w:themeFill="background1" w:themeFillShade="D9"/>
            <w:vAlign w:val="center"/>
            <w:hideMark/>
          </w:tcPr>
          <w:p w:rsidR="00A16CFC" w:rsidRPr="006748EE" w:rsidRDefault="00A16CFC" w:rsidP="00593EAB">
            <w:pPr>
              <w:spacing w:before="60" w:after="60" w:line="220" w:lineRule="exact"/>
              <w:rPr>
                <w:rFonts w:ascii="Arial" w:hAnsi="Arial" w:cs="Arial"/>
                <w:sz w:val="18"/>
                <w:szCs w:val="18"/>
              </w:rPr>
            </w:pPr>
            <w:r w:rsidRPr="006748EE">
              <w:rPr>
                <w:rFonts w:ascii="Arial" w:hAnsi="Arial" w:cs="Arial"/>
                <w:sz w:val="18"/>
                <w:szCs w:val="18"/>
              </w:rPr>
              <w:t>Les élèves sont formés pour pouvoir exprimer leur engagement</w:t>
            </w:r>
          </w:p>
        </w:tc>
        <w:tc>
          <w:tcPr>
            <w:tcW w:w="1276" w:type="dxa"/>
            <w:shd w:val="clear" w:color="auto" w:fill="F2F2F2" w:themeFill="background1" w:themeFillShade="F2"/>
            <w:vAlign w:val="center"/>
            <w:hideMark/>
          </w:tcPr>
          <w:p w:rsidR="00A16CFC" w:rsidRPr="006748EE" w:rsidRDefault="00A16CFC" w:rsidP="00593EAB">
            <w:pPr>
              <w:spacing w:before="60" w:after="60" w:line="220" w:lineRule="exact"/>
              <w:rPr>
                <w:rFonts w:ascii="Arial" w:hAnsi="Arial" w:cs="Arial"/>
                <w:sz w:val="18"/>
                <w:szCs w:val="18"/>
              </w:rPr>
            </w:pPr>
            <w:r w:rsidRPr="006748EE">
              <w:rPr>
                <w:rFonts w:ascii="Arial" w:hAnsi="Arial" w:cs="Arial"/>
                <w:sz w:val="18"/>
                <w:szCs w:val="18"/>
              </w:rPr>
              <w:t>Les élèves disposent d’espaces d’expression pour valoriser leur engagement</w:t>
            </w:r>
          </w:p>
        </w:tc>
        <w:tc>
          <w:tcPr>
            <w:tcW w:w="1276" w:type="dxa"/>
            <w:shd w:val="clear" w:color="auto" w:fill="FFFFFF" w:themeFill="background1"/>
            <w:vAlign w:val="center"/>
            <w:hideMark/>
          </w:tcPr>
          <w:p w:rsidR="00A16CFC" w:rsidRPr="006748EE" w:rsidRDefault="00A16CFC" w:rsidP="00593EAB">
            <w:pPr>
              <w:spacing w:before="60" w:after="60" w:line="220" w:lineRule="exact"/>
              <w:rPr>
                <w:rFonts w:ascii="Arial" w:hAnsi="Arial" w:cs="Arial"/>
                <w:sz w:val="18"/>
                <w:szCs w:val="18"/>
              </w:rPr>
            </w:pPr>
            <w:r w:rsidRPr="006748EE">
              <w:rPr>
                <w:rFonts w:ascii="Arial" w:hAnsi="Arial" w:cs="Arial"/>
                <w:sz w:val="18"/>
                <w:szCs w:val="18"/>
              </w:rPr>
              <w:t>Les élèves animent un réseau d’acteurs autour du SNU</w:t>
            </w:r>
          </w:p>
        </w:tc>
        <w:tc>
          <w:tcPr>
            <w:tcW w:w="2404" w:type="dxa"/>
            <w:shd w:val="clear" w:color="auto" w:fill="FFFFFF" w:themeFill="background1"/>
            <w:vAlign w:val="center"/>
          </w:tcPr>
          <w:p w:rsidR="00A16CFC" w:rsidRPr="006748EE" w:rsidRDefault="00A16CFC" w:rsidP="00593EAB">
            <w:pPr>
              <w:spacing w:before="60" w:after="60"/>
              <w:ind w:firstLine="709"/>
              <w:rPr>
                <w:rFonts w:ascii="Arial" w:hAnsi="Arial" w:cs="Arial"/>
                <w:sz w:val="18"/>
                <w:szCs w:val="18"/>
              </w:rPr>
            </w:pPr>
          </w:p>
        </w:tc>
        <w:tc>
          <w:tcPr>
            <w:tcW w:w="2268" w:type="dxa"/>
            <w:shd w:val="clear" w:color="auto" w:fill="FFFFFF" w:themeFill="background1"/>
            <w:vAlign w:val="center"/>
          </w:tcPr>
          <w:p w:rsidR="00A16CFC" w:rsidRPr="006748EE" w:rsidRDefault="00A16CFC" w:rsidP="00593EAB">
            <w:pPr>
              <w:spacing w:before="60" w:after="60"/>
              <w:ind w:firstLine="709"/>
              <w:rPr>
                <w:rFonts w:ascii="Arial" w:hAnsi="Arial" w:cs="Arial"/>
                <w:sz w:val="18"/>
                <w:szCs w:val="18"/>
              </w:rPr>
            </w:pPr>
          </w:p>
        </w:tc>
      </w:tr>
      <w:tr w:rsidR="00176FFA" w:rsidTr="00176FFA">
        <w:trPr>
          <w:trHeight w:val="2268"/>
        </w:trPr>
        <w:tc>
          <w:tcPr>
            <w:tcW w:w="1413" w:type="dxa"/>
            <w:vMerge w:val="restart"/>
            <w:shd w:val="clear" w:color="auto" w:fill="FFFFFF" w:themeFill="background1"/>
            <w:vAlign w:val="center"/>
          </w:tcPr>
          <w:p w:rsidR="00A16CFC" w:rsidRPr="006748EE" w:rsidRDefault="00A16CFC" w:rsidP="00593EAB">
            <w:pPr>
              <w:spacing w:before="60" w:after="60"/>
              <w:jc w:val="center"/>
              <w:rPr>
                <w:rFonts w:ascii="Arial" w:hAnsi="Arial" w:cs="Arial"/>
                <w:b/>
                <w:color w:val="7030A0"/>
                <w:sz w:val="18"/>
                <w:szCs w:val="18"/>
              </w:rPr>
            </w:pPr>
            <w:r w:rsidRPr="006748EE">
              <w:rPr>
                <w:rFonts w:ascii="Arial" w:hAnsi="Arial" w:cs="Arial"/>
                <w:b/>
                <w:color w:val="7030A0"/>
                <w:sz w:val="18"/>
                <w:szCs w:val="18"/>
              </w:rPr>
              <w:t>3.</w:t>
            </w:r>
          </w:p>
          <w:p w:rsidR="00A16CFC" w:rsidRPr="006748EE" w:rsidRDefault="00A16CFC" w:rsidP="00593EAB">
            <w:pPr>
              <w:spacing w:before="60" w:after="60"/>
              <w:jc w:val="center"/>
              <w:rPr>
                <w:rFonts w:ascii="Arial" w:hAnsi="Arial" w:cs="Arial"/>
                <w:b/>
                <w:color w:val="7030A0"/>
                <w:sz w:val="18"/>
                <w:szCs w:val="18"/>
              </w:rPr>
            </w:pPr>
            <w:r w:rsidRPr="006748EE">
              <w:rPr>
                <w:rFonts w:ascii="Arial" w:hAnsi="Arial" w:cs="Arial"/>
                <w:b/>
                <w:color w:val="7030A0"/>
                <w:sz w:val="18"/>
                <w:szCs w:val="18"/>
              </w:rPr>
              <w:t>Gestion de soi, gestion de projet et engagement</w:t>
            </w:r>
          </w:p>
          <w:p w:rsidR="00A16CFC" w:rsidRPr="006748EE" w:rsidRDefault="00A16CFC" w:rsidP="00593EAB">
            <w:pPr>
              <w:spacing w:before="60" w:after="60"/>
              <w:ind w:firstLine="709"/>
              <w:jc w:val="center"/>
              <w:rPr>
                <w:rFonts w:ascii="Arial" w:hAnsi="Arial" w:cs="Arial"/>
                <w:b/>
                <w:color w:val="7030A0"/>
                <w:sz w:val="18"/>
                <w:szCs w:val="18"/>
              </w:rPr>
            </w:pPr>
          </w:p>
        </w:tc>
        <w:tc>
          <w:tcPr>
            <w:tcW w:w="4116" w:type="dxa"/>
            <w:shd w:val="clear" w:color="auto" w:fill="FFFFFF" w:themeFill="background1"/>
            <w:vAlign w:val="center"/>
            <w:hideMark/>
          </w:tcPr>
          <w:p w:rsidR="00A16CFC" w:rsidRPr="006748EE" w:rsidRDefault="00A16CFC" w:rsidP="00593EAB">
            <w:pPr>
              <w:spacing w:before="60" w:after="60"/>
              <w:rPr>
                <w:rFonts w:ascii="Arial" w:hAnsi="Arial" w:cs="Arial"/>
                <w:sz w:val="18"/>
                <w:szCs w:val="18"/>
              </w:rPr>
            </w:pPr>
            <w:r w:rsidRPr="006748EE">
              <w:rPr>
                <w:rFonts w:ascii="Arial" w:hAnsi="Arial" w:cs="Arial"/>
                <w:b/>
                <w:color w:val="FF0000"/>
                <w:sz w:val="18"/>
                <w:szCs w:val="18"/>
              </w:rPr>
              <w:t>Domaine</w:t>
            </w:r>
            <w:r w:rsidR="00593EAB">
              <w:rPr>
                <w:rFonts w:ascii="Arial" w:hAnsi="Arial" w:cs="Arial"/>
                <w:b/>
                <w:color w:val="FF0000"/>
                <w:sz w:val="18"/>
                <w:szCs w:val="18"/>
              </w:rPr>
              <w:t> </w:t>
            </w:r>
            <w:r w:rsidRPr="006748EE">
              <w:rPr>
                <w:rFonts w:ascii="Arial" w:hAnsi="Arial" w:cs="Arial"/>
                <w:b/>
                <w:color w:val="FF0000"/>
                <w:sz w:val="18"/>
                <w:szCs w:val="18"/>
              </w:rPr>
              <w:t>1</w:t>
            </w:r>
            <w:r w:rsidRPr="006748EE">
              <w:rPr>
                <w:rFonts w:ascii="Arial" w:hAnsi="Arial" w:cs="Arial"/>
                <w:color w:val="FF0000"/>
                <w:sz w:val="18"/>
                <w:szCs w:val="18"/>
              </w:rPr>
              <w:t> </w:t>
            </w:r>
            <w:r w:rsidR="00593EAB">
              <w:rPr>
                <w:rFonts w:ascii="Arial" w:hAnsi="Arial" w:cs="Arial"/>
                <w:sz w:val="18"/>
                <w:szCs w:val="18"/>
              </w:rPr>
              <w:t>-</w:t>
            </w:r>
            <w:r w:rsidRPr="006748EE">
              <w:rPr>
                <w:rFonts w:ascii="Arial" w:hAnsi="Arial" w:cs="Arial"/>
                <w:sz w:val="18"/>
                <w:szCs w:val="18"/>
              </w:rPr>
              <w:t xml:space="preserve"> Les élèves sont formés aux différents aspects de la gestion de projet : définition des enjeux et du périmètre, recherche de partenaires et de financements, plan de communication, outil de suivi et stratégie de valorisation.</w:t>
            </w:r>
          </w:p>
        </w:tc>
        <w:tc>
          <w:tcPr>
            <w:tcW w:w="1275" w:type="dxa"/>
            <w:shd w:val="clear" w:color="auto" w:fill="BFBFBF" w:themeFill="background1" w:themeFillShade="BF"/>
            <w:vAlign w:val="center"/>
            <w:hideMark/>
          </w:tcPr>
          <w:p w:rsidR="00A16CFC" w:rsidRPr="006748EE" w:rsidRDefault="00A16CFC" w:rsidP="00593EAB">
            <w:pPr>
              <w:spacing w:before="60" w:after="60" w:line="220" w:lineRule="exact"/>
              <w:rPr>
                <w:rFonts w:ascii="Arial" w:hAnsi="Arial" w:cs="Arial"/>
                <w:sz w:val="18"/>
                <w:szCs w:val="18"/>
              </w:rPr>
            </w:pPr>
            <w:r w:rsidRPr="006748EE">
              <w:rPr>
                <w:rFonts w:ascii="Arial" w:hAnsi="Arial" w:cs="Arial"/>
                <w:sz w:val="18"/>
                <w:szCs w:val="18"/>
              </w:rPr>
              <w:t>La logique de projet reste à l’initiative des enseignants</w:t>
            </w:r>
          </w:p>
        </w:tc>
        <w:tc>
          <w:tcPr>
            <w:tcW w:w="1276" w:type="dxa"/>
            <w:shd w:val="clear" w:color="auto" w:fill="D9D9D9" w:themeFill="background1" w:themeFillShade="D9"/>
            <w:vAlign w:val="center"/>
            <w:hideMark/>
          </w:tcPr>
          <w:p w:rsidR="00A16CFC" w:rsidRPr="006748EE" w:rsidRDefault="00A16CFC" w:rsidP="00593EAB">
            <w:pPr>
              <w:spacing w:before="60" w:after="60" w:line="220" w:lineRule="exact"/>
              <w:rPr>
                <w:rFonts w:ascii="Arial" w:hAnsi="Arial" w:cs="Arial"/>
                <w:sz w:val="18"/>
                <w:szCs w:val="18"/>
              </w:rPr>
            </w:pPr>
            <w:r w:rsidRPr="006748EE">
              <w:rPr>
                <w:rFonts w:ascii="Arial" w:hAnsi="Arial" w:cs="Arial"/>
                <w:sz w:val="18"/>
                <w:szCs w:val="18"/>
              </w:rPr>
              <w:t>La narration de projet est encouragée pour aider les élèves à parler de leurs acquis</w:t>
            </w:r>
          </w:p>
        </w:tc>
        <w:tc>
          <w:tcPr>
            <w:tcW w:w="1276" w:type="dxa"/>
            <w:shd w:val="clear" w:color="auto" w:fill="F2F2F2" w:themeFill="background1" w:themeFillShade="F2"/>
            <w:vAlign w:val="center"/>
            <w:hideMark/>
          </w:tcPr>
          <w:p w:rsidR="00A16CFC" w:rsidRPr="006748EE" w:rsidRDefault="00A16CFC" w:rsidP="00593EAB">
            <w:pPr>
              <w:spacing w:before="60" w:after="60" w:line="220" w:lineRule="exact"/>
              <w:rPr>
                <w:rFonts w:ascii="Arial" w:hAnsi="Arial" w:cs="Arial"/>
                <w:sz w:val="18"/>
                <w:szCs w:val="18"/>
              </w:rPr>
            </w:pPr>
            <w:r w:rsidRPr="006748EE">
              <w:rPr>
                <w:rFonts w:ascii="Arial" w:hAnsi="Arial" w:cs="Arial"/>
                <w:sz w:val="18"/>
                <w:szCs w:val="18"/>
              </w:rPr>
              <w:t>Les élèves sont responsabilisés dans la gestion de projet et formés à l’identification de leurs acquis</w:t>
            </w:r>
          </w:p>
        </w:tc>
        <w:tc>
          <w:tcPr>
            <w:tcW w:w="1276" w:type="dxa"/>
            <w:shd w:val="clear" w:color="auto" w:fill="FFFFFF" w:themeFill="background1"/>
            <w:vAlign w:val="center"/>
            <w:hideMark/>
          </w:tcPr>
          <w:p w:rsidR="00A16CFC" w:rsidRPr="006748EE" w:rsidRDefault="00A16CFC" w:rsidP="00593EAB">
            <w:pPr>
              <w:spacing w:before="60" w:after="60" w:line="220" w:lineRule="exact"/>
              <w:rPr>
                <w:rFonts w:ascii="Arial" w:hAnsi="Arial" w:cs="Arial"/>
                <w:sz w:val="18"/>
                <w:szCs w:val="18"/>
              </w:rPr>
            </w:pPr>
            <w:r w:rsidRPr="006748EE">
              <w:rPr>
                <w:rFonts w:ascii="Arial" w:hAnsi="Arial" w:cs="Arial"/>
                <w:sz w:val="18"/>
                <w:szCs w:val="18"/>
              </w:rPr>
              <w:t>Les élèves portent l’ensemble de la chaîne de valeur d’un projet</w:t>
            </w:r>
          </w:p>
        </w:tc>
        <w:tc>
          <w:tcPr>
            <w:tcW w:w="2404" w:type="dxa"/>
            <w:shd w:val="clear" w:color="auto" w:fill="FFFFFF" w:themeFill="background1"/>
            <w:vAlign w:val="center"/>
          </w:tcPr>
          <w:p w:rsidR="00A16CFC" w:rsidRPr="006748EE" w:rsidRDefault="00A16CFC" w:rsidP="00593EAB">
            <w:pPr>
              <w:spacing w:before="60" w:after="60"/>
              <w:ind w:firstLine="709"/>
              <w:rPr>
                <w:rFonts w:ascii="Arial" w:hAnsi="Arial" w:cs="Arial"/>
                <w:sz w:val="18"/>
                <w:szCs w:val="18"/>
              </w:rPr>
            </w:pPr>
          </w:p>
        </w:tc>
        <w:tc>
          <w:tcPr>
            <w:tcW w:w="2268" w:type="dxa"/>
            <w:shd w:val="clear" w:color="auto" w:fill="FFFFFF" w:themeFill="background1"/>
            <w:vAlign w:val="center"/>
          </w:tcPr>
          <w:p w:rsidR="00A16CFC" w:rsidRPr="006748EE" w:rsidRDefault="00A16CFC" w:rsidP="00593EAB">
            <w:pPr>
              <w:spacing w:before="60" w:after="60"/>
              <w:ind w:firstLine="709"/>
              <w:rPr>
                <w:rFonts w:ascii="Arial" w:hAnsi="Arial" w:cs="Arial"/>
                <w:sz w:val="18"/>
                <w:szCs w:val="18"/>
              </w:rPr>
            </w:pPr>
          </w:p>
        </w:tc>
      </w:tr>
      <w:tr w:rsidR="00176FFA" w:rsidTr="00176FFA">
        <w:trPr>
          <w:trHeight w:val="2268"/>
        </w:trPr>
        <w:tc>
          <w:tcPr>
            <w:tcW w:w="1413" w:type="dxa"/>
            <w:vMerge/>
            <w:shd w:val="clear" w:color="auto" w:fill="FFFFFF" w:themeFill="background1"/>
            <w:vAlign w:val="center"/>
            <w:hideMark/>
          </w:tcPr>
          <w:p w:rsidR="00A16CFC" w:rsidRPr="006748EE" w:rsidRDefault="00A16CFC" w:rsidP="00593EAB">
            <w:pPr>
              <w:spacing w:before="60" w:after="60"/>
              <w:jc w:val="center"/>
              <w:rPr>
                <w:rFonts w:ascii="Arial" w:eastAsia="Times New Roman" w:hAnsi="Arial" w:cs="Arial"/>
                <w:b/>
                <w:color w:val="7030A0"/>
                <w:sz w:val="18"/>
                <w:szCs w:val="18"/>
              </w:rPr>
            </w:pPr>
          </w:p>
        </w:tc>
        <w:tc>
          <w:tcPr>
            <w:tcW w:w="4116" w:type="dxa"/>
            <w:shd w:val="clear" w:color="auto" w:fill="FFFFFF" w:themeFill="background1"/>
            <w:vAlign w:val="center"/>
            <w:hideMark/>
          </w:tcPr>
          <w:p w:rsidR="00A16CFC" w:rsidRPr="006748EE" w:rsidRDefault="00A16CFC" w:rsidP="00593EAB">
            <w:pPr>
              <w:spacing w:before="60" w:after="60"/>
              <w:rPr>
                <w:rFonts w:ascii="Arial" w:hAnsi="Arial" w:cs="Arial"/>
                <w:sz w:val="18"/>
                <w:szCs w:val="18"/>
              </w:rPr>
            </w:pPr>
            <w:r w:rsidRPr="006748EE">
              <w:rPr>
                <w:rFonts w:ascii="Arial" w:hAnsi="Arial" w:cs="Arial"/>
                <w:b/>
                <w:color w:val="FF0000"/>
                <w:sz w:val="18"/>
                <w:szCs w:val="18"/>
              </w:rPr>
              <w:t>Domaine</w:t>
            </w:r>
            <w:r w:rsidR="00593EAB">
              <w:rPr>
                <w:rFonts w:ascii="Arial" w:hAnsi="Arial" w:cs="Arial"/>
                <w:b/>
                <w:color w:val="FF0000"/>
                <w:sz w:val="18"/>
                <w:szCs w:val="18"/>
              </w:rPr>
              <w:t> </w:t>
            </w:r>
            <w:r w:rsidRPr="006748EE">
              <w:rPr>
                <w:rFonts w:ascii="Arial" w:hAnsi="Arial" w:cs="Arial"/>
                <w:b/>
                <w:color w:val="FF0000"/>
                <w:sz w:val="18"/>
                <w:szCs w:val="18"/>
              </w:rPr>
              <w:t>2</w:t>
            </w:r>
            <w:r w:rsidRPr="006748EE">
              <w:rPr>
                <w:rFonts w:ascii="Arial" w:hAnsi="Arial" w:cs="Arial"/>
                <w:color w:val="FF0000"/>
                <w:sz w:val="18"/>
                <w:szCs w:val="18"/>
              </w:rPr>
              <w:t> </w:t>
            </w:r>
            <w:r w:rsidR="00593EAB">
              <w:rPr>
                <w:rFonts w:ascii="Arial" w:hAnsi="Arial" w:cs="Arial"/>
                <w:sz w:val="18"/>
                <w:szCs w:val="18"/>
              </w:rPr>
              <w:t>-</w:t>
            </w:r>
            <w:r w:rsidRPr="006748EE">
              <w:rPr>
                <w:rFonts w:ascii="Arial" w:hAnsi="Arial" w:cs="Arial"/>
                <w:sz w:val="18"/>
                <w:szCs w:val="18"/>
              </w:rPr>
              <w:t xml:space="preserve"> L’établissement offre aux élèves l’opportunité de s’engager dans un dialogue interculturel et/ou intergénérationnel. Il forme les élèves à l’observation des différences culturelles et à la valorisation de la diversité.</w:t>
            </w:r>
          </w:p>
        </w:tc>
        <w:tc>
          <w:tcPr>
            <w:tcW w:w="1275" w:type="dxa"/>
            <w:shd w:val="clear" w:color="auto" w:fill="BFBFBF" w:themeFill="background1" w:themeFillShade="BF"/>
            <w:vAlign w:val="center"/>
            <w:hideMark/>
          </w:tcPr>
          <w:p w:rsidR="00A16CFC" w:rsidRPr="006748EE" w:rsidRDefault="00A16CFC" w:rsidP="00593EAB">
            <w:pPr>
              <w:spacing w:before="60" w:after="60" w:line="220" w:lineRule="exact"/>
              <w:rPr>
                <w:rFonts w:ascii="Arial" w:hAnsi="Arial" w:cs="Arial"/>
                <w:sz w:val="18"/>
                <w:szCs w:val="18"/>
              </w:rPr>
            </w:pPr>
            <w:r w:rsidRPr="006748EE">
              <w:rPr>
                <w:rFonts w:ascii="Arial" w:hAnsi="Arial" w:cs="Arial"/>
                <w:sz w:val="18"/>
                <w:szCs w:val="18"/>
              </w:rPr>
              <w:t>L’établissement lutte contre les stéréotypes</w:t>
            </w:r>
          </w:p>
        </w:tc>
        <w:tc>
          <w:tcPr>
            <w:tcW w:w="1276" w:type="dxa"/>
            <w:shd w:val="clear" w:color="auto" w:fill="D9D9D9" w:themeFill="background1" w:themeFillShade="D9"/>
            <w:vAlign w:val="center"/>
            <w:hideMark/>
          </w:tcPr>
          <w:p w:rsidR="00A16CFC" w:rsidRPr="006748EE" w:rsidRDefault="00A16CFC" w:rsidP="00593EAB">
            <w:pPr>
              <w:spacing w:before="60" w:after="60" w:line="220" w:lineRule="exact"/>
              <w:rPr>
                <w:rFonts w:ascii="Arial" w:hAnsi="Arial" w:cs="Arial"/>
                <w:sz w:val="18"/>
                <w:szCs w:val="18"/>
              </w:rPr>
            </w:pPr>
            <w:r w:rsidRPr="006748EE">
              <w:rPr>
                <w:rFonts w:ascii="Arial" w:hAnsi="Arial" w:cs="Arial"/>
                <w:sz w:val="18"/>
                <w:szCs w:val="18"/>
              </w:rPr>
              <w:t>L’établissement prend en compte la diversité des profils et besoins d’élèves</w:t>
            </w:r>
          </w:p>
        </w:tc>
        <w:tc>
          <w:tcPr>
            <w:tcW w:w="1276" w:type="dxa"/>
            <w:shd w:val="clear" w:color="auto" w:fill="F2F2F2" w:themeFill="background1" w:themeFillShade="F2"/>
            <w:vAlign w:val="center"/>
            <w:hideMark/>
          </w:tcPr>
          <w:p w:rsidR="00A16CFC" w:rsidRPr="006748EE" w:rsidRDefault="00A16CFC" w:rsidP="00593EAB">
            <w:pPr>
              <w:spacing w:before="60" w:after="60" w:line="220" w:lineRule="exact"/>
              <w:rPr>
                <w:rFonts w:ascii="Arial" w:hAnsi="Arial" w:cs="Arial"/>
                <w:sz w:val="18"/>
                <w:szCs w:val="18"/>
              </w:rPr>
            </w:pPr>
            <w:r w:rsidRPr="006748EE">
              <w:rPr>
                <w:rFonts w:ascii="Arial" w:hAnsi="Arial" w:cs="Arial"/>
                <w:sz w:val="18"/>
                <w:szCs w:val="18"/>
              </w:rPr>
              <w:t>L’établissement forme les élèves et enseignants à l’acceptation de la différence</w:t>
            </w:r>
          </w:p>
        </w:tc>
        <w:tc>
          <w:tcPr>
            <w:tcW w:w="1276" w:type="dxa"/>
            <w:shd w:val="clear" w:color="auto" w:fill="FFFFFF" w:themeFill="background1"/>
            <w:vAlign w:val="center"/>
            <w:hideMark/>
          </w:tcPr>
          <w:p w:rsidR="00A16CFC" w:rsidRPr="006748EE" w:rsidRDefault="00A16CFC" w:rsidP="00593EAB">
            <w:pPr>
              <w:spacing w:before="60" w:after="60" w:line="220" w:lineRule="exact"/>
              <w:rPr>
                <w:rFonts w:ascii="Arial" w:hAnsi="Arial" w:cs="Arial"/>
                <w:sz w:val="18"/>
                <w:szCs w:val="18"/>
              </w:rPr>
            </w:pPr>
            <w:r w:rsidRPr="006748EE">
              <w:rPr>
                <w:rFonts w:ascii="Arial" w:hAnsi="Arial" w:cs="Arial"/>
                <w:sz w:val="18"/>
                <w:szCs w:val="18"/>
              </w:rPr>
              <w:t>L’établissement fait de la valorisation de la diversité le cœur de son projet éducatif</w:t>
            </w:r>
          </w:p>
        </w:tc>
        <w:tc>
          <w:tcPr>
            <w:tcW w:w="2404" w:type="dxa"/>
            <w:shd w:val="clear" w:color="auto" w:fill="FFFFFF" w:themeFill="background1"/>
            <w:vAlign w:val="center"/>
          </w:tcPr>
          <w:p w:rsidR="00A16CFC" w:rsidRPr="006748EE" w:rsidRDefault="00A16CFC" w:rsidP="00593EAB">
            <w:pPr>
              <w:spacing w:before="60" w:after="60"/>
              <w:ind w:firstLine="709"/>
              <w:rPr>
                <w:rFonts w:ascii="Arial" w:hAnsi="Arial" w:cs="Arial"/>
                <w:sz w:val="18"/>
                <w:szCs w:val="18"/>
              </w:rPr>
            </w:pPr>
          </w:p>
        </w:tc>
        <w:tc>
          <w:tcPr>
            <w:tcW w:w="2268" w:type="dxa"/>
            <w:shd w:val="clear" w:color="auto" w:fill="FFFFFF" w:themeFill="background1"/>
            <w:vAlign w:val="center"/>
          </w:tcPr>
          <w:p w:rsidR="00A16CFC" w:rsidRPr="006748EE" w:rsidRDefault="00A16CFC" w:rsidP="00593EAB">
            <w:pPr>
              <w:spacing w:before="60" w:after="60"/>
              <w:ind w:firstLine="709"/>
              <w:rPr>
                <w:rFonts w:ascii="Arial" w:hAnsi="Arial" w:cs="Arial"/>
                <w:sz w:val="18"/>
                <w:szCs w:val="18"/>
              </w:rPr>
            </w:pPr>
          </w:p>
        </w:tc>
      </w:tr>
      <w:tr w:rsidR="00176FFA" w:rsidTr="00176FFA">
        <w:trPr>
          <w:trHeight w:val="2268"/>
        </w:trPr>
        <w:tc>
          <w:tcPr>
            <w:tcW w:w="1413" w:type="dxa"/>
            <w:vMerge/>
            <w:shd w:val="clear" w:color="auto" w:fill="FFFFFF" w:themeFill="background1"/>
            <w:vAlign w:val="center"/>
            <w:hideMark/>
          </w:tcPr>
          <w:p w:rsidR="00A16CFC" w:rsidRPr="006748EE" w:rsidRDefault="00A16CFC" w:rsidP="00593EAB">
            <w:pPr>
              <w:spacing w:before="60" w:after="60"/>
              <w:jc w:val="center"/>
              <w:rPr>
                <w:rFonts w:ascii="Arial" w:eastAsia="Times New Roman" w:hAnsi="Arial" w:cs="Arial"/>
                <w:b/>
                <w:color w:val="7030A0"/>
                <w:sz w:val="18"/>
                <w:szCs w:val="18"/>
              </w:rPr>
            </w:pPr>
          </w:p>
        </w:tc>
        <w:tc>
          <w:tcPr>
            <w:tcW w:w="4116" w:type="dxa"/>
            <w:shd w:val="clear" w:color="auto" w:fill="FFFFFF" w:themeFill="background1"/>
            <w:vAlign w:val="center"/>
            <w:hideMark/>
          </w:tcPr>
          <w:p w:rsidR="00A16CFC" w:rsidRPr="006748EE" w:rsidRDefault="00A16CFC" w:rsidP="00593EAB">
            <w:pPr>
              <w:spacing w:before="60" w:after="60"/>
              <w:rPr>
                <w:rFonts w:ascii="Arial" w:hAnsi="Arial" w:cs="Arial"/>
                <w:sz w:val="18"/>
                <w:szCs w:val="18"/>
              </w:rPr>
            </w:pPr>
            <w:r w:rsidRPr="006748EE">
              <w:rPr>
                <w:rFonts w:ascii="Arial" w:hAnsi="Arial" w:cs="Arial"/>
                <w:b/>
                <w:color w:val="FF0000"/>
                <w:sz w:val="18"/>
                <w:szCs w:val="18"/>
              </w:rPr>
              <w:t>Domaine</w:t>
            </w:r>
            <w:r w:rsidR="00593EAB">
              <w:rPr>
                <w:rFonts w:ascii="Arial" w:hAnsi="Arial" w:cs="Arial"/>
                <w:b/>
                <w:color w:val="FF0000"/>
                <w:sz w:val="18"/>
                <w:szCs w:val="18"/>
              </w:rPr>
              <w:t> </w:t>
            </w:r>
            <w:r w:rsidRPr="006748EE">
              <w:rPr>
                <w:rFonts w:ascii="Arial" w:hAnsi="Arial" w:cs="Arial"/>
                <w:b/>
                <w:color w:val="FF0000"/>
                <w:sz w:val="18"/>
                <w:szCs w:val="18"/>
              </w:rPr>
              <w:t>3</w:t>
            </w:r>
            <w:r w:rsidRPr="006748EE">
              <w:rPr>
                <w:rFonts w:ascii="Arial" w:hAnsi="Arial" w:cs="Arial"/>
                <w:color w:val="FF0000"/>
                <w:sz w:val="18"/>
                <w:szCs w:val="18"/>
              </w:rPr>
              <w:t> </w:t>
            </w:r>
            <w:r w:rsidR="00593EAB">
              <w:rPr>
                <w:rFonts w:ascii="Arial" w:hAnsi="Arial" w:cs="Arial"/>
                <w:sz w:val="18"/>
                <w:szCs w:val="18"/>
              </w:rPr>
              <w:t>-</w:t>
            </w:r>
            <w:r w:rsidRPr="006748EE">
              <w:rPr>
                <w:rFonts w:ascii="Arial" w:hAnsi="Arial" w:cs="Arial"/>
                <w:sz w:val="18"/>
                <w:szCs w:val="18"/>
              </w:rPr>
              <w:t xml:space="preserve"> L’établissement porte une stratégie d’ouverture à l’altérité et d’encouragement à la mobilité internationale des élèves et personnels</w:t>
            </w:r>
          </w:p>
        </w:tc>
        <w:tc>
          <w:tcPr>
            <w:tcW w:w="1275" w:type="dxa"/>
            <w:shd w:val="clear" w:color="auto" w:fill="BFBFBF" w:themeFill="background1" w:themeFillShade="BF"/>
            <w:vAlign w:val="center"/>
            <w:hideMark/>
          </w:tcPr>
          <w:p w:rsidR="00A16CFC" w:rsidRPr="006748EE" w:rsidRDefault="00A16CFC" w:rsidP="00593EAB">
            <w:pPr>
              <w:spacing w:before="60" w:after="60" w:line="220" w:lineRule="exact"/>
              <w:rPr>
                <w:rFonts w:ascii="Arial" w:hAnsi="Arial" w:cs="Arial"/>
                <w:sz w:val="18"/>
                <w:szCs w:val="18"/>
              </w:rPr>
            </w:pPr>
            <w:r w:rsidRPr="006748EE">
              <w:rPr>
                <w:rFonts w:ascii="Arial" w:hAnsi="Arial" w:cs="Arial"/>
                <w:sz w:val="18"/>
                <w:szCs w:val="18"/>
              </w:rPr>
              <w:t>La mobilité est réservée à certaines classes et/ou déconnectée du reste de la formation</w:t>
            </w:r>
          </w:p>
        </w:tc>
        <w:tc>
          <w:tcPr>
            <w:tcW w:w="1276" w:type="dxa"/>
            <w:shd w:val="clear" w:color="auto" w:fill="D9D9D9" w:themeFill="background1" w:themeFillShade="D9"/>
            <w:vAlign w:val="center"/>
            <w:hideMark/>
          </w:tcPr>
          <w:p w:rsidR="00A16CFC" w:rsidRPr="006748EE" w:rsidRDefault="00A16CFC" w:rsidP="00593EAB">
            <w:pPr>
              <w:spacing w:before="60" w:after="60" w:line="220" w:lineRule="exact"/>
              <w:rPr>
                <w:rFonts w:ascii="Arial" w:hAnsi="Arial" w:cs="Arial"/>
                <w:sz w:val="18"/>
                <w:szCs w:val="18"/>
              </w:rPr>
            </w:pPr>
            <w:r w:rsidRPr="006748EE">
              <w:rPr>
                <w:rFonts w:ascii="Arial" w:hAnsi="Arial" w:cs="Arial"/>
                <w:sz w:val="18"/>
                <w:szCs w:val="18"/>
              </w:rPr>
              <w:t>Les acquis de la mobilité sont valorisés</w:t>
            </w:r>
          </w:p>
        </w:tc>
        <w:tc>
          <w:tcPr>
            <w:tcW w:w="1276" w:type="dxa"/>
            <w:shd w:val="clear" w:color="auto" w:fill="F2F2F2" w:themeFill="background1" w:themeFillShade="F2"/>
            <w:vAlign w:val="center"/>
            <w:hideMark/>
          </w:tcPr>
          <w:p w:rsidR="00A16CFC" w:rsidRPr="006748EE" w:rsidRDefault="00A16CFC" w:rsidP="00593EAB">
            <w:pPr>
              <w:spacing w:before="60" w:after="60" w:line="220" w:lineRule="exact"/>
              <w:rPr>
                <w:rFonts w:ascii="Arial" w:hAnsi="Arial" w:cs="Arial"/>
                <w:sz w:val="18"/>
                <w:szCs w:val="18"/>
              </w:rPr>
            </w:pPr>
            <w:r w:rsidRPr="006748EE">
              <w:rPr>
                <w:rFonts w:ascii="Arial" w:hAnsi="Arial" w:cs="Arial"/>
                <w:sz w:val="18"/>
                <w:szCs w:val="18"/>
              </w:rPr>
              <w:t>Tous les élèves ont accès à une offre de mobilité internationale qualifiante</w:t>
            </w:r>
          </w:p>
        </w:tc>
        <w:tc>
          <w:tcPr>
            <w:tcW w:w="1276" w:type="dxa"/>
            <w:shd w:val="clear" w:color="auto" w:fill="FFFFFF" w:themeFill="background1"/>
            <w:vAlign w:val="center"/>
            <w:hideMark/>
          </w:tcPr>
          <w:p w:rsidR="00A16CFC" w:rsidRPr="006748EE" w:rsidRDefault="00A16CFC" w:rsidP="00593EAB">
            <w:pPr>
              <w:spacing w:before="60" w:after="60" w:line="220" w:lineRule="exact"/>
              <w:rPr>
                <w:rFonts w:ascii="Arial" w:hAnsi="Arial" w:cs="Arial"/>
                <w:sz w:val="18"/>
                <w:szCs w:val="18"/>
              </w:rPr>
            </w:pPr>
            <w:r w:rsidRPr="006748EE">
              <w:rPr>
                <w:rFonts w:ascii="Arial" w:hAnsi="Arial" w:cs="Arial"/>
                <w:sz w:val="18"/>
                <w:szCs w:val="18"/>
              </w:rPr>
              <w:t>La mobilité internationale constitue un levier de formation tout au long de la vie</w:t>
            </w:r>
          </w:p>
        </w:tc>
        <w:tc>
          <w:tcPr>
            <w:tcW w:w="2404" w:type="dxa"/>
            <w:shd w:val="clear" w:color="auto" w:fill="FFFFFF" w:themeFill="background1"/>
            <w:vAlign w:val="center"/>
          </w:tcPr>
          <w:p w:rsidR="00A16CFC" w:rsidRPr="006748EE" w:rsidRDefault="00A16CFC" w:rsidP="00593EAB">
            <w:pPr>
              <w:spacing w:before="60" w:after="60"/>
              <w:ind w:firstLine="709"/>
              <w:rPr>
                <w:rFonts w:ascii="Arial" w:hAnsi="Arial" w:cs="Arial"/>
                <w:sz w:val="18"/>
                <w:szCs w:val="18"/>
              </w:rPr>
            </w:pPr>
          </w:p>
        </w:tc>
        <w:tc>
          <w:tcPr>
            <w:tcW w:w="2268" w:type="dxa"/>
            <w:shd w:val="clear" w:color="auto" w:fill="FFFFFF" w:themeFill="background1"/>
            <w:vAlign w:val="center"/>
          </w:tcPr>
          <w:p w:rsidR="00A16CFC" w:rsidRPr="006748EE" w:rsidRDefault="00A16CFC" w:rsidP="00593EAB">
            <w:pPr>
              <w:spacing w:before="60" w:after="60"/>
              <w:ind w:firstLine="709"/>
              <w:rPr>
                <w:rFonts w:ascii="Arial" w:hAnsi="Arial" w:cs="Arial"/>
                <w:sz w:val="18"/>
                <w:szCs w:val="18"/>
              </w:rPr>
            </w:pPr>
          </w:p>
        </w:tc>
      </w:tr>
      <w:tr w:rsidR="00176FFA" w:rsidTr="00176FFA">
        <w:trPr>
          <w:trHeight w:val="2268"/>
        </w:trPr>
        <w:tc>
          <w:tcPr>
            <w:tcW w:w="1413" w:type="dxa"/>
            <w:vMerge/>
            <w:shd w:val="clear" w:color="auto" w:fill="FFFFFF" w:themeFill="background1"/>
            <w:vAlign w:val="center"/>
            <w:hideMark/>
          </w:tcPr>
          <w:p w:rsidR="00A16CFC" w:rsidRPr="006748EE" w:rsidRDefault="00A16CFC" w:rsidP="00593EAB">
            <w:pPr>
              <w:spacing w:before="60" w:after="60"/>
              <w:jc w:val="center"/>
              <w:rPr>
                <w:rFonts w:ascii="Arial" w:eastAsia="Times New Roman" w:hAnsi="Arial" w:cs="Arial"/>
                <w:b/>
                <w:color w:val="7030A0"/>
                <w:sz w:val="18"/>
                <w:szCs w:val="18"/>
              </w:rPr>
            </w:pPr>
          </w:p>
        </w:tc>
        <w:tc>
          <w:tcPr>
            <w:tcW w:w="4116" w:type="dxa"/>
            <w:shd w:val="clear" w:color="auto" w:fill="FFFFFF" w:themeFill="background1"/>
            <w:vAlign w:val="center"/>
            <w:hideMark/>
          </w:tcPr>
          <w:p w:rsidR="00A16CFC" w:rsidRPr="006748EE" w:rsidRDefault="00A16CFC" w:rsidP="00593EAB">
            <w:pPr>
              <w:spacing w:before="60" w:after="60"/>
              <w:rPr>
                <w:rFonts w:ascii="Arial" w:hAnsi="Arial" w:cs="Arial"/>
                <w:sz w:val="18"/>
                <w:szCs w:val="18"/>
              </w:rPr>
            </w:pPr>
            <w:r w:rsidRPr="006748EE">
              <w:rPr>
                <w:rFonts w:ascii="Arial" w:hAnsi="Arial" w:cs="Arial"/>
                <w:b/>
                <w:color w:val="FF0000"/>
                <w:sz w:val="18"/>
                <w:szCs w:val="18"/>
              </w:rPr>
              <w:t>Domaine</w:t>
            </w:r>
            <w:r w:rsidR="00593EAB">
              <w:rPr>
                <w:rFonts w:ascii="Arial" w:hAnsi="Arial" w:cs="Arial"/>
                <w:b/>
                <w:color w:val="FF0000"/>
                <w:sz w:val="18"/>
                <w:szCs w:val="18"/>
              </w:rPr>
              <w:t> </w:t>
            </w:r>
            <w:r w:rsidRPr="006748EE">
              <w:rPr>
                <w:rFonts w:ascii="Arial" w:hAnsi="Arial" w:cs="Arial"/>
                <w:b/>
                <w:color w:val="FF0000"/>
                <w:sz w:val="18"/>
                <w:szCs w:val="18"/>
              </w:rPr>
              <w:t>4</w:t>
            </w:r>
            <w:r w:rsidRPr="006748EE">
              <w:rPr>
                <w:rFonts w:ascii="Arial" w:hAnsi="Arial" w:cs="Arial"/>
                <w:color w:val="FF0000"/>
                <w:sz w:val="18"/>
                <w:szCs w:val="18"/>
              </w:rPr>
              <w:t> </w:t>
            </w:r>
            <w:r w:rsidR="00593EAB">
              <w:rPr>
                <w:rFonts w:ascii="Arial" w:hAnsi="Arial" w:cs="Arial"/>
                <w:sz w:val="18"/>
                <w:szCs w:val="18"/>
              </w:rPr>
              <w:t>-</w:t>
            </w:r>
            <w:r w:rsidRPr="006748EE">
              <w:rPr>
                <w:rFonts w:ascii="Arial" w:hAnsi="Arial" w:cs="Arial"/>
                <w:sz w:val="18"/>
                <w:szCs w:val="18"/>
              </w:rPr>
              <w:t xml:space="preserve"> L’établissement constitue une tête de réseau</w:t>
            </w:r>
          </w:p>
        </w:tc>
        <w:tc>
          <w:tcPr>
            <w:tcW w:w="1275" w:type="dxa"/>
            <w:shd w:val="clear" w:color="auto" w:fill="BFBFBF" w:themeFill="background1" w:themeFillShade="BF"/>
            <w:vAlign w:val="center"/>
            <w:hideMark/>
          </w:tcPr>
          <w:p w:rsidR="00A16CFC" w:rsidRPr="006748EE" w:rsidRDefault="00A16CFC" w:rsidP="00593EAB">
            <w:pPr>
              <w:spacing w:before="60" w:after="60" w:line="220" w:lineRule="exact"/>
              <w:rPr>
                <w:rFonts w:ascii="Arial" w:hAnsi="Arial" w:cs="Arial"/>
                <w:sz w:val="18"/>
                <w:szCs w:val="18"/>
              </w:rPr>
            </w:pPr>
            <w:r w:rsidRPr="006748EE">
              <w:rPr>
                <w:rFonts w:ascii="Arial" w:hAnsi="Arial" w:cs="Arial"/>
                <w:sz w:val="18"/>
                <w:szCs w:val="18"/>
              </w:rPr>
              <w:t>L’établissement propose des projets bilatéraux</w:t>
            </w:r>
          </w:p>
        </w:tc>
        <w:tc>
          <w:tcPr>
            <w:tcW w:w="1276" w:type="dxa"/>
            <w:shd w:val="clear" w:color="auto" w:fill="D9D9D9" w:themeFill="background1" w:themeFillShade="D9"/>
            <w:vAlign w:val="center"/>
            <w:hideMark/>
          </w:tcPr>
          <w:p w:rsidR="00A16CFC" w:rsidRPr="006748EE" w:rsidRDefault="00A16CFC" w:rsidP="00593EAB">
            <w:pPr>
              <w:spacing w:before="60" w:after="60" w:line="220" w:lineRule="exact"/>
              <w:rPr>
                <w:rFonts w:ascii="Arial" w:hAnsi="Arial" w:cs="Arial"/>
                <w:sz w:val="18"/>
                <w:szCs w:val="18"/>
              </w:rPr>
            </w:pPr>
            <w:r w:rsidRPr="006748EE">
              <w:rPr>
                <w:rFonts w:ascii="Arial" w:hAnsi="Arial" w:cs="Arial"/>
                <w:sz w:val="18"/>
                <w:szCs w:val="18"/>
              </w:rPr>
              <w:t>L’établissement fait partie d’un réseau scolaire élargi</w:t>
            </w:r>
          </w:p>
        </w:tc>
        <w:tc>
          <w:tcPr>
            <w:tcW w:w="1276" w:type="dxa"/>
            <w:shd w:val="clear" w:color="auto" w:fill="F2F2F2" w:themeFill="background1" w:themeFillShade="F2"/>
            <w:vAlign w:val="center"/>
            <w:hideMark/>
          </w:tcPr>
          <w:p w:rsidR="00A16CFC" w:rsidRPr="006748EE" w:rsidRDefault="00A16CFC" w:rsidP="00593EAB">
            <w:pPr>
              <w:spacing w:before="60" w:after="60" w:line="220" w:lineRule="exact"/>
              <w:rPr>
                <w:rFonts w:ascii="Arial" w:hAnsi="Arial" w:cs="Arial"/>
                <w:sz w:val="18"/>
                <w:szCs w:val="18"/>
              </w:rPr>
            </w:pPr>
            <w:r w:rsidRPr="006748EE">
              <w:rPr>
                <w:rFonts w:ascii="Arial" w:hAnsi="Arial" w:cs="Arial"/>
                <w:sz w:val="18"/>
                <w:szCs w:val="18"/>
              </w:rPr>
              <w:t>L’établissement anime d’un réseau éducatif d’acteurs divers</w:t>
            </w:r>
          </w:p>
        </w:tc>
        <w:tc>
          <w:tcPr>
            <w:tcW w:w="1276" w:type="dxa"/>
            <w:shd w:val="clear" w:color="auto" w:fill="FFFFFF" w:themeFill="background1"/>
            <w:vAlign w:val="center"/>
            <w:hideMark/>
          </w:tcPr>
          <w:p w:rsidR="00A16CFC" w:rsidRPr="006748EE" w:rsidRDefault="00A16CFC" w:rsidP="00593EAB">
            <w:pPr>
              <w:spacing w:before="60" w:after="60" w:line="220" w:lineRule="exact"/>
              <w:rPr>
                <w:rFonts w:ascii="Arial" w:hAnsi="Arial" w:cs="Arial"/>
                <w:sz w:val="18"/>
                <w:szCs w:val="18"/>
              </w:rPr>
            </w:pPr>
            <w:r w:rsidRPr="006748EE">
              <w:rPr>
                <w:rFonts w:ascii="Arial" w:hAnsi="Arial" w:cs="Arial"/>
                <w:sz w:val="18"/>
                <w:szCs w:val="18"/>
              </w:rPr>
              <w:t>Les élèves, parents et personnels sont associés à l’animation des réseaux</w:t>
            </w:r>
          </w:p>
        </w:tc>
        <w:tc>
          <w:tcPr>
            <w:tcW w:w="2404" w:type="dxa"/>
            <w:shd w:val="clear" w:color="auto" w:fill="FFFFFF" w:themeFill="background1"/>
            <w:vAlign w:val="center"/>
          </w:tcPr>
          <w:p w:rsidR="00A16CFC" w:rsidRPr="006748EE" w:rsidRDefault="00A16CFC" w:rsidP="00593EAB">
            <w:pPr>
              <w:spacing w:before="60" w:after="60"/>
              <w:ind w:firstLine="709"/>
              <w:rPr>
                <w:rFonts w:ascii="Arial" w:hAnsi="Arial" w:cs="Arial"/>
                <w:sz w:val="18"/>
                <w:szCs w:val="18"/>
              </w:rPr>
            </w:pPr>
          </w:p>
        </w:tc>
        <w:tc>
          <w:tcPr>
            <w:tcW w:w="2268" w:type="dxa"/>
            <w:shd w:val="clear" w:color="auto" w:fill="FFFFFF" w:themeFill="background1"/>
            <w:vAlign w:val="center"/>
          </w:tcPr>
          <w:p w:rsidR="00A16CFC" w:rsidRPr="006748EE" w:rsidRDefault="00A16CFC" w:rsidP="00593EAB">
            <w:pPr>
              <w:spacing w:before="60" w:after="60"/>
              <w:ind w:firstLine="709"/>
              <w:rPr>
                <w:rFonts w:ascii="Arial" w:hAnsi="Arial" w:cs="Arial"/>
                <w:sz w:val="18"/>
                <w:szCs w:val="18"/>
              </w:rPr>
            </w:pPr>
          </w:p>
        </w:tc>
      </w:tr>
      <w:tr w:rsidR="00176FFA" w:rsidTr="00176FFA">
        <w:trPr>
          <w:trHeight w:val="2268"/>
        </w:trPr>
        <w:tc>
          <w:tcPr>
            <w:tcW w:w="1413" w:type="dxa"/>
            <w:vMerge w:val="restart"/>
            <w:shd w:val="clear" w:color="auto" w:fill="FFFFFF" w:themeFill="background1"/>
            <w:vAlign w:val="center"/>
            <w:hideMark/>
          </w:tcPr>
          <w:p w:rsidR="00A16CFC" w:rsidRPr="006748EE" w:rsidRDefault="00A16CFC" w:rsidP="00593EAB">
            <w:pPr>
              <w:spacing w:before="60" w:after="60"/>
              <w:jc w:val="center"/>
              <w:rPr>
                <w:rFonts w:ascii="Arial" w:hAnsi="Arial" w:cs="Arial"/>
                <w:b/>
                <w:color w:val="7030A0"/>
                <w:sz w:val="18"/>
                <w:szCs w:val="18"/>
              </w:rPr>
            </w:pPr>
            <w:r w:rsidRPr="006748EE">
              <w:rPr>
                <w:rFonts w:ascii="Arial" w:hAnsi="Arial" w:cs="Arial"/>
                <w:b/>
                <w:color w:val="7030A0"/>
                <w:sz w:val="18"/>
                <w:szCs w:val="18"/>
              </w:rPr>
              <w:t>4.</w:t>
            </w:r>
          </w:p>
          <w:p w:rsidR="00A16CFC" w:rsidRPr="006748EE" w:rsidRDefault="00A16CFC" w:rsidP="00593EAB">
            <w:pPr>
              <w:spacing w:before="60" w:after="60"/>
              <w:jc w:val="center"/>
              <w:rPr>
                <w:rFonts w:ascii="Arial" w:hAnsi="Arial" w:cs="Arial"/>
                <w:b/>
                <w:color w:val="7030A0"/>
                <w:sz w:val="18"/>
                <w:szCs w:val="18"/>
              </w:rPr>
            </w:pPr>
            <w:r w:rsidRPr="006748EE">
              <w:rPr>
                <w:rFonts w:ascii="Arial" w:hAnsi="Arial" w:cs="Arial"/>
                <w:b/>
                <w:color w:val="7030A0"/>
                <w:sz w:val="18"/>
                <w:szCs w:val="18"/>
              </w:rPr>
              <w:t>Citoyenneté, institutions et responsabilité</w:t>
            </w:r>
          </w:p>
        </w:tc>
        <w:tc>
          <w:tcPr>
            <w:tcW w:w="4116" w:type="dxa"/>
            <w:shd w:val="clear" w:color="auto" w:fill="FFFFFF" w:themeFill="background1"/>
            <w:vAlign w:val="center"/>
            <w:hideMark/>
          </w:tcPr>
          <w:p w:rsidR="00A16CFC" w:rsidRPr="006748EE" w:rsidRDefault="00A16CFC" w:rsidP="00593EAB">
            <w:pPr>
              <w:spacing w:before="60" w:after="60"/>
              <w:rPr>
                <w:rFonts w:ascii="Arial" w:hAnsi="Arial" w:cs="Arial"/>
                <w:sz w:val="18"/>
                <w:szCs w:val="18"/>
              </w:rPr>
            </w:pPr>
            <w:r w:rsidRPr="006748EE">
              <w:rPr>
                <w:rFonts w:ascii="Arial" w:hAnsi="Arial" w:cs="Arial"/>
                <w:b/>
                <w:color w:val="FF0000"/>
                <w:sz w:val="18"/>
                <w:szCs w:val="18"/>
              </w:rPr>
              <w:t>Domaine1</w:t>
            </w:r>
            <w:r w:rsidRPr="006748EE">
              <w:rPr>
                <w:rFonts w:ascii="Arial" w:hAnsi="Arial" w:cs="Arial"/>
                <w:color w:val="FF0000"/>
                <w:sz w:val="18"/>
                <w:szCs w:val="18"/>
              </w:rPr>
              <w:t> </w:t>
            </w:r>
            <w:r w:rsidR="00593EAB">
              <w:rPr>
                <w:rFonts w:ascii="Arial" w:hAnsi="Arial" w:cs="Arial"/>
                <w:sz w:val="18"/>
                <w:szCs w:val="18"/>
              </w:rPr>
              <w:t>-</w:t>
            </w:r>
            <w:r w:rsidRPr="006748EE">
              <w:rPr>
                <w:rFonts w:ascii="Arial" w:hAnsi="Arial" w:cs="Arial"/>
                <w:sz w:val="18"/>
                <w:szCs w:val="18"/>
              </w:rPr>
              <w:t xml:space="preserve"> Les élèves sont sensibilisés au fonctionnement des institutions de la République française et des institutions européennes.</w:t>
            </w:r>
          </w:p>
        </w:tc>
        <w:tc>
          <w:tcPr>
            <w:tcW w:w="1275" w:type="dxa"/>
            <w:shd w:val="clear" w:color="auto" w:fill="BFBFBF" w:themeFill="background1" w:themeFillShade="BF"/>
            <w:vAlign w:val="center"/>
            <w:hideMark/>
          </w:tcPr>
          <w:p w:rsidR="00A16CFC" w:rsidRPr="006748EE" w:rsidRDefault="00A16CFC" w:rsidP="00593EAB">
            <w:pPr>
              <w:spacing w:before="60" w:after="60" w:line="220" w:lineRule="exact"/>
              <w:rPr>
                <w:rFonts w:ascii="Arial" w:hAnsi="Arial" w:cs="Arial"/>
                <w:sz w:val="18"/>
                <w:szCs w:val="18"/>
              </w:rPr>
            </w:pPr>
            <w:r w:rsidRPr="006748EE">
              <w:rPr>
                <w:rFonts w:ascii="Arial" w:hAnsi="Arial" w:cs="Arial"/>
                <w:sz w:val="18"/>
                <w:szCs w:val="18"/>
              </w:rPr>
              <w:t>Le fonctionnement des institutions est abordé en EMC</w:t>
            </w:r>
          </w:p>
        </w:tc>
        <w:tc>
          <w:tcPr>
            <w:tcW w:w="1276" w:type="dxa"/>
            <w:shd w:val="clear" w:color="auto" w:fill="D9D9D9" w:themeFill="background1" w:themeFillShade="D9"/>
            <w:vAlign w:val="center"/>
            <w:hideMark/>
          </w:tcPr>
          <w:p w:rsidR="00A16CFC" w:rsidRPr="006748EE" w:rsidRDefault="00A16CFC" w:rsidP="00593EAB">
            <w:pPr>
              <w:spacing w:before="60" w:after="60" w:line="220" w:lineRule="exact"/>
              <w:rPr>
                <w:rFonts w:ascii="Arial" w:hAnsi="Arial" w:cs="Arial"/>
                <w:sz w:val="18"/>
                <w:szCs w:val="18"/>
              </w:rPr>
            </w:pPr>
            <w:r w:rsidRPr="006748EE">
              <w:rPr>
                <w:rFonts w:ascii="Arial" w:hAnsi="Arial" w:cs="Arial"/>
                <w:sz w:val="18"/>
                <w:szCs w:val="18"/>
              </w:rPr>
              <w:t>Visites ponctuelles des institutions</w:t>
            </w:r>
          </w:p>
        </w:tc>
        <w:tc>
          <w:tcPr>
            <w:tcW w:w="1276" w:type="dxa"/>
            <w:shd w:val="clear" w:color="auto" w:fill="F2F2F2" w:themeFill="background1" w:themeFillShade="F2"/>
            <w:vAlign w:val="center"/>
            <w:hideMark/>
          </w:tcPr>
          <w:p w:rsidR="00A16CFC" w:rsidRPr="006748EE" w:rsidRDefault="00A16CFC" w:rsidP="00593EAB">
            <w:pPr>
              <w:spacing w:before="60" w:after="60" w:line="220" w:lineRule="exact"/>
              <w:rPr>
                <w:rFonts w:ascii="Arial" w:hAnsi="Arial" w:cs="Arial"/>
                <w:sz w:val="18"/>
                <w:szCs w:val="18"/>
              </w:rPr>
            </w:pPr>
            <w:r w:rsidRPr="006748EE">
              <w:rPr>
                <w:rFonts w:ascii="Arial" w:hAnsi="Arial" w:cs="Arial"/>
                <w:sz w:val="18"/>
                <w:szCs w:val="18"/>
              </w:rPr>
              <w:t>Projet filé en lien avec les institutions</w:t>
            </w:r>
          </w:p>
        </w:tc>
        <w:tc>
          <w:tcPr>
            <w:tcW w:w="1276" w:type="dxa"/>
            <w:shd w:val="clear" w:color="auto" w:fill="FFFFFF" w:themeFill="background1"/>
            <w:vAlign w:val="center"/>
            <w:hideMark/>
          </w:tcPr>
          <w:p w:rsidR="00A16CFC" w:rsidRPr="006748EE" w:rsidRDefault="00A16CFC" w:rsidP="00593EAB">
            <w:pPr>
              <w:spacing w:before="60" w:after="60" w:line="220" w:lineRule="exact"/>
              <w:rPr>
                <w:rFonts w:ascii="Arial" w:hAnsi="Arial" w:cs="Arial"/>
                <w:sz w:val="18"/>
                <w:szCs w:val="18"/>
              </w:rPr>
            </w:pPr>
            <w:r w:rsidRPr="006748EE">
              <w:rPr>
                <w:rFonts w:ascii="Arial" w:hAnsi="Arial" w:cs="Arial"/>
                <w:sz w:val="18"/>
                <w:szCs w:val="18"/>
              </w:rPr>
              <w:t>Projet filé en lien avec les institutions et cérémonie de remise des diplômes en présence d’officiels</w:t>
            </w:r>
          </w:p>
        </w:tc>
        <w:tc>
          <w:tcPr>
            <w:tcW w:w="2404" w:type="dxa"/>
            <w:shd w:val="clear" w:color="auto" w:fill="FFFFFF" w:themeFill="background1"/>
            <w:vAlign w:val="center"/>
          </w:tcPr>
          <w:p w:rsidR="00A16CFC" w:rsidRPr="006748EE" w:rsidRDefault="00A16CFC" w:rsidP="00593EAB">
            <w:pPr>
              <w:spacing w:before="60" w:after="60"/>
              <w:ind w:firstLine="709"/>
              <w:rPr>
                <w:rFonts w:ascii="Arial" w:hAnsi="Arial" w:cs="Arial"/>
                <w:sz w:val="18"/>
                <w:szCs w:val="18"/>
              </w:rPr>
            </w:pPr>
          </w:p>
        </w:tc>
        <w:tc>
          <w:tcPr>
            <w:tcW w:w="2268" w:type="dxa"/>
            <w:shd w:val="clear" w:color="auto" w:fill="FFFFFF" w:themeFill="background1"/>
            <w:vAlign w:val="center"/>
          </w:tcPr>
          <w:p w:rsidR="00A16CFC" w:rsidRPr="006748EE" w:rsidRDefault="00A16CFC" w:rsidP="00593EAB">
            <w:pPr>
              <w:spacing w:before="60" w:after="60"/>
              <w:ind w:firstLine="709"/>
              <w:rPr>
                <w:rFonts w:ascii="Arial" w:hAnsi="Arial" w:cs="Arial"/>
                <w:sz w:val="18"/>
                <w:szCs w:val="18"/>
              </w:rPr>
            </w:pPr>
          </w:p>
        </w:tc>
      </w:tr>
      <w:tr w:rsidR="00176FFA" w:rsidTr="00176FFA">
        <w:trPr>
          <w:trHeight w:val="2268"/>
        </w:trPr>
        <w:tc>
          <w:tcPr>
            <w:tcW w:w="1413" w:type="dxa"/>
            <w:vMerge/>
            <w:shd w:val="clear" w:color="auto" w:fill="FFFFFF" w:themeFill="background1"/>
            <w:vAlign w:val="center"/>
            <w:hideMark/>
          </w:tcPr>
          <w:p w:rsidR="00A16CFC" w:rsidRPr="006748EE" w:rsidRDefault="00A16CFC" w:rsidP="00593EAB">
            <w:pPr>
              <w:spacing w:before="60" w:after="60"/>
              <w:jc w:val="center"/>
              <w:rPr>
                <w:rFonts w:ascii="Arial" w:eastAsia="Times New Roman" w:hAnsi="Arial" w:cs="Arial"/>
                <w:b/>
                <w:color w:val="7030A0"/>
                <w:sz w:val="18"/>
                <w:szCs w:val="18"/>
              </w:rPr>
            </w:pPr>
          </w:p>
        </w:tc>
        <w:tc>
          <w:tcPr>
            <w:tcW w:w="4116" w:type="dxa"/>
            <w:shd w:val="clear" w:color="auto" w:fill="FFFFFF" w:themeFill="background1"/>
            <w:vAlign w:val="center"/>
            <w:hideMark/>
          </w:tcPr>
          <w:p w:rsidR="00A16CFC" w:rsidRPr="006748EE" w:rsidRDefault="00A16CFC" w:rsidP="00593EAB">
            <w:pPr>
              <w:spacing w:before="60" w:after="60"/>
              <w:rPr>
                <w:rFonts w:ascii="Arial" w:hAnsi="Arial" w:cs="Arial"/>
                <w:sz w:val="18"/>
                <w:szCs w:val="18"/>
              </w:rPr>
            </w:pPr>
            <w:r w:rsidRPr="006748EE">
              <w:rPr>
                <w:rFonts w:ascii="Arial" w:hAnsi="Arial" w:cs="Arial"/>
                <w:b/>
                <w:color w:val="FF0000"/>
                <w:sz w:val="18"/>
                <w:szCs w:val="18"/>
              </w:rPr>
              <w:t>Domaine</w:t>
            </w:r>
            <w:r w:rsidR="00593EAB">
              <w:rPr>
                <w:rFonts w:ascii="Arial" w:hAnsi="Arial" w:cs="Arial"/>
                <w:b/>
                <w:color w:val="FF0000"/>
                <w:sz w:val="18"/>
                <w:szCs w:val="18"/>
              </w:rPr>
              <w:t> </w:t>
            </w:r>
            <w:r w:rsidRPr="006748EE">
              <w:rPr>
                <w:rFonts w:ascii="Arial" w:hAnsi="Arial" w:cs="Arial"/>
                <w:b/>
                <w:color w:val="FF0000"/>
                <w:sz w:val="18"/>
                <w:szCs w:val="18"/>
              </w:rPr>
              <w:t>2</w:t>
            </w:r>
            <w:r w:rsidRPr="006748EE">
              <w:rPr>
                <w:rFonts w:ascii="Arial" w:hAnsi="Arial" w:cs="Arial"/>
                <w:color w:val="FF0000"/>
                <w:sz w:val="18"/>
                <w:szCs w:val="18"/>
              </w:rPr>
              <w:t> </w:t>
            </w:r>
            <w:r w:rsidR="00593EAB">
              <w:rPr>
                <w:rFonts w:ascii="Arial" w:hAnsi="Arial" w:cs="Arial"/>
                <w:sz w:val="18"/>
                <w:szCs w:val="18"/>
              </w:rPr>
              <w:t>-</w:t>
            </w:r>
            <w:r w:rsidRPr="006748EE">
              <w:rPr>
                <w:rFonts w:ascii="Arial" w:hAnsi="Arial" w:cs="Arial"/>
                <w:sz w:val="18"/>
                <w:szCs w:val="18"/>
              </w:rPr>
              <w:t xml:space="preserve"> La vie scolaire est organisée autour du développement du sens des responsabilités des élèves</w:t>
            </w:r>
          </w:p>
        </w:tc>
        <w:tc>
          <w:tcPr>
            <w:tcW w:w="1275" w:type="dxa"/>
            <w:shd w:val="clear" w:color="auto" w:fill="BFBFBF" w:themeFill="background1" w:themeFillShade="BF"/>
            <w:vAlign w:val="center"/>
            <w:hideMark/>
          </w:tcPr>
          <w:p w:rsidR="00A16CFC" w:rsidRPr="006748EE" w:rsidRDefault="00A16CFC" w:rsidP="00593EAB">
            <w:pPr>
              <w:spacing w:before="60" w:after="60" w:line="220" w:lineRule="exact"/>
              <w:rPr>
                <w:rFonts w:ascii="Arial" w:hAnsi="Arial" w:cs="Arial"/>
                <w:sz w:val="18"/>
                <w:szCs w:val="18"/>
              </w:rPr>
            </w:pPr>
            <w:r w:rsidRPr="006748EE">
              <w:rPr>
                <w:rFonts w:ascii="Arial" w:hAnsi="Arial" w:cs="Arial"/>
                <w:sz w:val="18"/>
                <w:szCs w:val="18"/>
              </w:rPr>
              <w:t>Certains enseignements alternent les formes sociales de travail</w:t>
            </w:r>
          </w:p>
        </w:tc>
        <w:tc>
          <w:tcPr>
            <w:tcW w:w="1276" w:type="dxa"/>
            <w:shd w:val="clear" w:color="auto" w:fill="D9D9D9" w:themeFill="background1" w:themeFillShade="D9"/>
            <w:vAlign w:val="center"/>
            <w:hideMark/>
          </w:tcPr>
          <w:p w:rsidR="00A16CFC" w:rsidRPr="006748EE" w:rsidRDefault="00A16CFC" w:rsidP="00593EAB">
            <w:pPr>
              <w:spacing w:before="60" w:after="60" w:line="220" w:lineRule="exact"/>
              <w:rPr>
                <w:rFonts w:ascii="Arial" w:hAnsi="Arial" w:cs="Arial"/>
                <w:sz w:val="18"/>
                <w:szCs w:val="18"/>
              </w:rPr>
            </w:pPr>
            <w:r w:rsidRPr="006748EE">
              <w:rPr>
                <w:rFonts w:ascii="Arial" w:hAnsi="Arial" w:cs="Arial"/>
                <w:sz w:val="18"/>
                <w:szCs w:val="18"/>
              </w:rPr>
              <w:t>Les approches collaboratives font l’objet d’une concertation entre enseignants et vie scolaire</w:t>
            </w:r>
          </w:p>
        </w:tc>
        <w:tc>
          <w:tcPr>
            <w:tcW w:w="1276" w:type="dxa"/>
            <w:shd w:val="clear" w:color="auto" w:fill="F2F2F2" w:themeFill="background1" w:themeFillShade="F2"/>
            <w:vAlign w:val="center"/>
            <w:hideMark/>
          </w:tcPr>
          <w:p w:rsidR="00A16CFC" w:rsidRPr="006748EE" w:rsidRDefault="00A16CFC" w:rsidP="00593EAB">
            <w:pPr>
              <w:spacing w:before="60" w:after="60" w:line="220" w:lineRule="exact"/>
              <w:rPr>
                <w:rFonts w:ascii="Arial" w:hAnsi="Arial" w:cs="Arial"/>
                <w:sz w:val="18"/>
                <w:szCs w:val="18"/>
              </w:rPr>
            </w:pPr>
            <w:r w:rsidRPr="006748EE">
              <w:rPr>
                <w:rFonts w:ascii="Arial" w:hAnsi="Arial" w:cs="Arial"/>
                <w:sz w:val="18"/>
                <w:szCs w:val="18"/>
              </w:rPr>
              <w:t>L’établissement responsabilise les élèves dans la gestion des espaces collectifs (ex</w:t>
            </w:r>
            <w:r w:rsidR="00593EAB">
              <w:rPr>
                <w:rFonts w:ascii="Arial" w:hAnsi="Arial" w:cs="Arial"/>
                <w:sz w:val="18"/>
                <w:szCs w:val="18"/>
              </w:rPr>
              <w:t>.</w:t>
            </w:r>
            <w:r w:rsidRPr="006748EE">
              <w:rPr>
                <w:rFonts w:ascii="Arial" w:hAnsi="Arial" w:cs="Arial"/>
                <w:sz w:val="18"/>
                <w:szCs w:val="18"/>
              </w:rPr>
              <w:t> : CDI).</w:t>
            </w:r>
          </w:p>
        </w:tc>
        <w:tc>
          <w:tcPr>
            <w:tcW w:w="1276" w:type="dxa"/>
            <w:shd w:val="clear" w:color="auto" w:fill="FFFFFF" w:themeFill="background1"/>
            <w:vAlign w:val="center"/>
            <w:hideMark/>
          </w:tcPr>
          <w:p w:rsidR="00A16CFC" w:rsidRPr="006748EE" w:rsidRDefault="00A16CFC" w:rsidP="00593EAB">
            <w:pPr>
              <w:spacing w:before="60" w:after="60" w:line="220" w:lineRule="exact"/>
              <w:rPr>
                <w:rFonts w:ascii="Arial" w:hAnsi="Arial" w:cs="Arial"/>
                <w:sz w:val="18"/>
                <w:szCs w:val="18"/>
              </w:rPr>
            </w:pPr>
            <w:r w:rsidRPr="006748EE">
              <w:rPr>
                <w:rFonts w:ascii="Arial" w:hAnsi="Arial" w:cs="Arial"/>
                <w:sz w:val="18"/>
                <w:szCs w:val="18"/>
              </w:rPr>
              <w:t xml:space="preserve">Des élèves médiateurs contribuent à la résolution de conflits et au dialogue avec les parents et les partenaires </w:t>
            </w:r>
          </w:p>
        </w:tc>
        <w:tc>
          <w:tcPr>
            <w:tcW w:w="2404" w:type="dxa"/>
            <w:shd w:val="clear" w:color="auto" w:fill="FFFFFF" w:themeFill="background1"/>
            <w:vAlign w:val="center"/>
          </w:tcPr>
          <w:p w:rsidR="00A16CFC" w:rsidRPr="006748EE" w:rsidRDefault="00A16CFC" w:rsidP="00593EAB">
            <w:pPr>
              <w:spacing w:before="60" w:after="60"/>
              <w:ind w:firstLine="709"/>
              <w:rPr>
                <w:rFonts w:ascii="Arial" w:hAnsi="Arial" w:cs="Arial"/>
                <w:sz w:val="18"/>
                <w:szCs w:val="18"/>
              </w:rPr>
            </w:pPr>
          </w:p>
        </w:tc>
        <w:tc>
          <w:tcPr>
            <w:tcW w:w="2268" w:type="dxa"/>
            <w:shd w:val="clear" w:color="auto" w:fill="FFFFFF" w:themeFill="background1"/>
            <w:vAlign w:val="center"/>
          </w:tcPr>
          <w:p w:rsidR="00A16CFC" w:rsidRPr="006748EE" w:rsidRDefault="00A16CFC" w:rsidP="00593EAB">
            <w:pPr>
              <w:spacing w:before="60" w:after="60"/>
              <w:ind w:firstLine="709"/>
              <w:rPr>
                <w:rFonts w:ascii="Arial" w:hAnsi="Arial" w:cs="Arial"/>
                <w:sz w:val="18"/>
                <w:szCs w:val="18"/>
              </w:rPr>
            </w:pPr>
          </w:p>
        </w:tc>
      </w:tr>
      <w:tr w:rsidR="00176FFA" w:rsidTr="00176FFA">
        <w:trPr>
          <w:trHeight w:val="2268"/>
        </w:trPr>
        <w:tc>
          <w:tcPr>
            <w:tcW w:w="1413" w:type="dxa"/>
            <w:vMerge/>
            <w:shd w:val="clear" w:color="auto" w:fill="FFFFFF" w:themeFill="background1"/>
            <w:vAlign w:val="center"/>
            <w:hideMark/>
          </w:tcPr>
          <w:p w:rsidR="00A16CFC" w:rsidRPr="006748EE" w:rsidRDefault="00A16CFC" w:rsidP="00593EAB">
            <w:pPr>
              <w:spacing w:before="60" w:after="60"/>
              <w:jc w:val="center"/>
              <w:rPr>
                <w:rFonts w:ascii="Arial" w:eastAsia="Times New Roman" w:hAnsi="Arial" w:cs="Arial"/>
                <w:b/>
                <w:color w:val="7030A0"/>
                <w:sz w:val="18"/>
                <w:szCs w:val="18"/>
              </w:rPr>
            </w:pPr>
          </w:p>
        </w:tc>
        <w:tc>
          <w:tcPr>
            <w:tcW w:w="4116" w:type="dxa"/>
            <w:shd w:val="clear" w:color="auto" w:fill="FFFFFF" w:themeFill="background1"/>
            <w:vAlign w:val="center"/>
            <w:hideMark/>
          </w:tcPr>
          <w:p w:rsidR="00A16CFC" w:rsidRPr="006748EE" w:rsidRDefault="00A16CFC" w:rsidP="00593EAB">
            <w:pPr>
              <w:spacing w:before="60" w:after="60"/>
              <w:rPr>
                <w:rFonts w:ascii="Arial" w:hAnsi="Arial" w:cs="Arial"/>
                <w:sz w:val="18"/>
                <w:szCs w:val="18"/>
              </w:rPr>
            </w:pPr>
            <w:r w:rsidRPr="006748EE">
              <w:rPr>
                <w:rFonts w:ascii="Arial" w:hAnsi="Arial" w:cs="Arial"/>
                <w:b/>
                <w:color w:val="FF0000"/>
                <w:sz w:val="18"/>
                <w:szCs w:val="18"/>
              </w:rPr>
              <w:t>Domaine</w:t>
            </w:r>
            <w:r w:rsidR="00593EAB">
              <w:rPr>
                <w:rFonts w:ascii="Arial" w:hAnsi="Arial" w:cs="Arial"/>
                <w:b/>
                <w:color w:val="FF0000"/>
                <w:sz w:val="18"/>
                <w:szCs w:val="18"/>
              </w:rPr>
              <w:t> </w:t>
            </w:r>
            <w:r w:rsidRPr="006748EE">
              <w:rPr>
                <w:rFonts w:ascii="Arial" w:hAnsi="Arial" w:cs="Arial"/>
                <w:b/>
                <w:color w:val="FF0000"/>
                <w:sz w:val="18"/>
                <w:szCs w:val="18"/>
              </w:rPr>
              <w:t>3</w:t>
            </w:r>
            <w:r w:rsidRPr="006748EE">
              <w:rPr>
                <w:rFonts w:ascii="Arial" w:hAnsi="Arial" w:cs="Arial"/>
                <w:color w:val="FF0000"/>
                <w:sz w:val="18"/>
                <w:szCs w:val="18"/>
              </w:rPr>
              <w:t> </w:t>
            </w:r>
            <w:r w:rsidR="00593EAB">
              <w:rPr>
                <w:rFonts w:ascii="Arial" w:hAnsi="Arial" w:cs="Arial"/>
                <w:sz w:val="18"/>
                <w:szCs w:val="18"/>
              </w:rPr>
              <w:t>-</w:t>
            </w:r>
            <w:r w:rsidRPr="006748EE">
              <w:rPr>
                <w:rFonts w:ascii="Arial" w:hAnsi="Arial" w:cs="Arial"/>
                <w:sz w:val="18"/>
                <w:szCs w:val="18"/>
              </w:rPr>
              <w:t xml:space="preserve"> L’établissement accompagne les élèves désireux d’exercer une citoyenneté active</w:t>
            </w:r>
          </w:p>
        </w:tc>
        <w:tc>
          <w:tcPr>
            <w:tcW w:w="1275" w:type="dxa"/>
            <w:shd w:val="clear" w:color="auto" w:fill="BFBFBF" w:themeFill="background1" w:themeFillShade="BF"/>
            <w:vAlign w:val="center"/>
            <w:hideMark/>
          </w:tcPr>
          <w:p w:rsidR="00A16CFC" w:rsidRPr="006748EE" w:rsidRDefault="00A16CFC" w:rsidP="00593EAB">
            <w:pPr>
              <w:spacing w:before="60" w:after="60" w:line="220" w:lineRule="exact"/>
              <w:rPr>
                <w:rFonts w:ascii="Arial" w:hAnsi="Arial" w:cs="Arial"/>
                <w:sz w:val="18"/>
                <w:szCs w:val="18"/>
              </w:rPr>
            </w:pPr>
            <w:r w:rsidRPr="006748EE">
              <w:rPr>
                <w:rFonts w:ascii="Arial" w:hAnsi="Arial" w:cs="Arial"/>
                <w:sz w:val="18"/>
                <w:szCs w:val="18"/>
              </w:rPr>
              <w:t>La question de la citoyenneté n’est traitée qu’en EMC</w:t>
            </w:r>
          </w:p>
        </w:tc>
        <w:tc>
          <w:tcPr>
            <w:tcW w:w="1276" w:type="dxa"/>
            <w:shd w:val="clear" w:color="auto" w:fill="D9D9D9" w:themeFill="background1" w:themeFillShade="D9"/>
            <w:vAlign w:val="center"/>
            <w:hideMark/>
          </w:tcPr>
          <w:p w:rsidR="00A16CFC" w:rsidRPr="006748EE" w:rsidRDefault="00A16CFC" w:rsidP="00593EAB">
            <w:pPr>
              <w:spacing w:before="60" w:after="60" w:line="220" w:lineRule="exact"/>
              <w:rPr>
                <w:rFonts w:ascii="Arial" w:hAnsi="Arial" w:cs="Arial"/>
                <w:sz w:val="18"/>
                <w:szCs w:val="18"/>
              </w:rPr>
            </w:pPr>
            <w:r w:rsidRPr="006748EE">
              <w:rPr>
                <w:rFonts w:ascii="Arial" w:hAnsi="Arial" w:cs="Arial"/>
                <w:sz w:val="18"/>
                <w:szCs w:val="18"/>
              </w:rPr>
              <w:t>L’établissement informe les élèves sur les possibilités d’engagement en lien avec le SNU</w:t>
            </w:r>
          </w:p>
        </w:tc>
        <w:tc>
          <w:tcPr>
            <w:tcW w:w="1276" w:type="dxa"/>
            <w:shd w:val="clear" w:color="auto" w:fill="F2F2F2" w:themeFill="background1" w:themeFillShade="F2"/>
            <w:vAlign w:val="center"/>
            <w:hideMark/>
          </w:tcPr>
          <w:p w:rsidR="00A16CFC" w:rsidRPr="006748EE" w:rsidRDefault="00A16CFC" w:rsidP="00593EAB">
            <w:pPr>
              <w:spacing w:before="60" w:after="60" w:line="220" w:lineRule="exact"/>
              <w:rPr>
                <w:rFonts w:ascii="Arial" w:hAnsi="Arial" w:cs="Arial"/>
                <w:sz w:val="18"/>
                <w:szCs w:val="18"/>
              </w:rPr>
            </w:pPr>
            <w:r w:rsidRPr="006748EE">
              <w:rPr>
                <w:rFonts w:ascii="Arial" w:hAnsi="Arial" w:cs="Arial"/>
                <w:sz w:val="18"/>
                <w:szCs w:val="18"/>
              </w:rPr>
              <w:t>L’établissement valorise l’engagement associatif des élèves, notamment les MIG</w:t>
            </w:r>
          </w:p>
        </w:tc>
        <w:tc>
          <w:tcPr>
            <w:tcW w:w="1276" w:type="dxa"/>
            <w:shd w:val="clear" w:color="auto" w:fill="FFFFFF" w:themeFill="background1"/>
            <w:vAlign w:val="center"/>
            <w:hideMark/>
          </w:tcPr>
          <w:p w:rsidR="00A16CFC" w:rsidRPr="006748EE" w:rsidRDefault="00A16CFC" w:rsidP="00593EAB">
            <w:pPr>
              <w:spacing w:before="60" w:after="60" w:line="220" w:lineRule="exact"/>
              <w:rPr>
                <w:rFonts w:ascii="Arial" w:hAnsi="Arial" w:cs="Arial"/>
                <w:sz w:val="18"/>
                <w:szCs w:val="18"/>
              </w:rPr>
            </w:pPr>
            <w:r w:rsidRPr="006748EE">
              <w:rPr>
                <w:rFonts w:ascii="Arial" w:hAnsi="Arial" w:cs="Arial"/>
                <w:sz w:val="18"/>
                <w:szCs w:val="18"/>
              </w:rPr>
              <w:t>L’établissement promeut les partenariats éducatifs autour de la citoyenneté</w:t>
            </w:r>
          </w:p>
        </w:tc>
        <w:tc>
          <w:tcPr>
            <w:tcW w:w="2404" w:type="dxa"/>
            <w:shd w:val="clear" w:color="auto" w:fill="FFFFFF" w:themeFill="background1"/>
            <w:vAlign w:val="center"/>
          </w:tcPr>
          <w:p w:rsidR="00A16CFC" w:rsidRPr="006748EE" w:rsidRDefault="00A16CFC" w:rsidP="00593EAB">
            <w:pPr>
              <w:spacing w:before="60" w:after="60"/>
              <w:ind w:firstLine="709"/>
              <w:rPr>
                <w:rFonts w:ascii="Arial" w:hAnsi="Arial" w:cs="Arial"/>
                <w:sz w:val="18"/>
                <w:szCs w:val="18"/>
              </w:rPr>
            </w:pPr>
          </w:p>
        </w:tc>
        <w:tc>
          <w:tcPr>
            <w:tcW w:w="2268" w:type="dxa"/>
            <w:shd w:val="clear" w:color="auto" w:fill="FFFFFF" w:themeFill="background1"/>
            <w:vAlign w:val="center"/>
          </w:tcPr>
          <w:p w:rsidR="00A16CFC" w:rsidRPr="006748EE" w:rsidRDefault="00A16CFC" w:rsidP="00593EAB">
            <w:pPr>
              <w:spacing w:before="60" w:after="60"/>
              <w:ind w:firstLine="709"/>
              <w:rPr>
                <w:rFonts w:ascii="Arial" w:hAnsi="Arial" w:cs="Arial"/>
                <w:sz w:val="18"/>
                <w:szCs w:val="18"/>
              </w:rPr>
            </w:pPr>
          </w:p>
        </w:tc>
      </w:tr>
      <w:tr w:rsidR="00176FFA" w:rsidTr="00176FFA">
        <w:trPr>
          <w:trHeight w:val="2268"/>
        </w:trPr>
        <w:tc>
          <w:tcPr>
            <w:tcW w:w="1413" w:type="dxa"/>
            <w:vMerge/>
            <w:shd w:val="clear" w:color="auto" w:fill="FFFFFF" w:themeFill="background1"/>
            <w:vAlign w:val="center"/>
            <w:hideMark/>
          </w:tcPr>
          <w:p w:rsidR="00A16CFC" w:rsidRPr="006748EE" w:rsidRDefault="00A16CFC" w:rsidP="00593EAB">
            <w:pPr>
              <w:spacing w:before="60" w:after="60"/>
              <w:jc w:val="center"/>
              <w:rPr>
                <w:rFonts w:ascii="Arial" w:eastAsia="Times New Roman" w:hAnsi="Arial" w:cs="Arial"/>
                <w:b/>
                <w:color w:val="7030A0"/>
                <w:sz w:val="18"/>
                <w:szCs w:val="18"/>
              </w:rPr>
            </w:pPr>
          </w:p>
        </w:tc>
        <w:tc>
          <w:tcPr>
            <w:tcW w:w="4116" w:type="dxa"/>
            <w:shd w:val="clear" w:color="auto" w:fill="FFFFFF" w:themeFill="background1"/>
            <w:vAlign w:val="center"/>
            <w:hideMark/>
          </w:tcPr>
          <w:p w:rsidR="00A16CFC" w:rsidRPr="006748EE" w:rsidRDefault="00A16CFC" w:rsidP="00593EAB">
            <w:pPr>
              <w:spacing w:before="60" w:after="60"/>
              <w:rPr>
                <w:rFonts w:ascii="Arial" w:hAnsi="Arial" w:cs="Arial"/>
                <w:sz w:val="18"/>
                <w:szCs w:val="18"/>
              </w:rPr>
            </w:pPr>
            <w:r w:rsidRPr="006748EE">
              <w:rPr>
                <w:rFonts w:ascii="Arial" w:hAnsi="Arial" w:cs="Arial"/>
                <w:b/>
                <w:color w:val="FF0000"/>
                <w:sz w:val="18"/>
                <w:szCs w:val="18"/>
              </w:rPr>
              <w:t>Domaine</w:t>
            </w:r>
            <w:r w:rsidR="00593EAB">
              <w:rPr>
                <w:rFonts w:ascii="Arial" w:hAnsi="Arial" w:cs="Arial"/>
                <w:b/>
                <w:color w:val="FF0000"/>
                <w:sz w:val="18"/>
                <w:szCs w:val="18"/>
              </w:rPr>
              <w:t> </w:t>
            </w:r>
            <w:r w:rsidRPr="006748EE">
              <w:rPr>
                <w:rFonts w:ascii="Arial" w:hAnsi="Arial" w:cs="Arial"/>
                <w:b/>
                <w:color w:val="FF0000"/>
                <w:sz w:val="18"/>
                <w:szCs w:val="18"/>
              </w:rPr>
              <w:t>4</w:t>
            </w:r>
            <w:r w:rsidRPr="006748EE">
              <w:rPr>
                <w:rFonts w:ascii="Arial" w:hAnsi="Arial" w:cs="Arial"/>
                <w:color w:val="FF0000"/>
                <w:sz w:val="18"/>
                <w:szCs w:val="18"/>
              </w:rPr>
              <w:t> </w:t>
            </w:r>
            <w:r w:rsidR="00593EAB">
              <w:rPr>
                <w:rFonts w:ascii="Arial" w:hAnsi="Arial" w:cs="Arial"/>
                <w:sz w:val="18"/>
                <w:szCs w:val="18"/>
              </w:rPr>
              <w:t>-</w:t>
            </w:r>
            <w:r w:rsidRPr="006748EE">
              <w:rPr>
                <w:rFonts w:ascii="Arial" w:hAnsi="Arial" w:cs="Arial"/>
                <w:sz w:val="18"/>
                <w:szCs w:val="18"/>
              </w:rPr>
              <w:t xml:space="preserve"> L’établissement forme les élèves aux valeurs de liberté, égalité, fraternité et au principe de laïcité en lien avec divers partenaires.</w:t>
            </w:r>
          </w:p>
        </w:tc>
        <w:tc>
          <w:tcPr>
            <w:tcW w:w="1275" w:type="dxa"/>
            <w:shd w:val="clear" w:color="auto" w:fill="BFBFBF" w:themeFill="background1" w:themeFillShade="BF"/>
            <w:vAlign w:val="center"/>
            <w:hideMark/>
          </w:tcPr>
          <w:p w:rsidR="00A16CFC" w:rsidRPr="006748EE" w:rsidRDefault="00A16CFC" w:rsidP="00593EAB">
            <w:pPr>
              <w:spacing w:before="60" w:after="60" w:line="220" w:lineRule="exact"/>
              <w:rPr>
                <w:rFonts w:ascii="Arial" w:hAnsi="Arial" w:cs="Arial"/>
                <w:sz w:val="18"/>
                <w:szCs w:val="18"/>
              </w:rPr>
            </w:pPr>
            <w:r w:rsidRPr="006748EE">
              <w:rPr>
                <w:rFonts w:ascii="Arial" w:hAnsi="Arial" w:cs="Arial"/>
                <w:sz w:val="18"/>
                <w:szCs w:val="18"/>
              </w:rPr>
              <w:t>Les valeurs et principe</w:t>
            </w:r>
            <w:r w:rsidR="00593EAB">
              <w:rPr>
                <w:rFonts w:ascii="Arial" w:hAnsi="Arial" w:cs="Arial"/>
                <w:sz w:val="18"/>
                <w:szCs w:val="18"/>
              </w:rPr>
              <w:t>s</w:t>
            </w:r>
            <w:r w:rsidRPr="006748EE">
              <w:rPr>
                <w:rFonts w:ascii="Arial" w:hAnsi="Arial" w:cs="Arial"/>
                <w:sz w:val="18"/>
                <w:szCs w:val="18"/>
              </w:rPr>
              <w:t xml:space="preserve"> de la République sont présentés aux élèves</w:t>
            </w:r>
          </w:p>
        </w:tc>
        <w:tc>
          <w:tcPr>
            <w:tcW w:w="1276" w:type="dxa"/>
            <w:shd w:val="clear" w:color="auto" w:fill="D9D9D9" w:themeFill="background1" w:themeFillShade="D9"/>
            <w:vAlign w:val="center"/>
            <w:hideMark/>
          </w:tcPr>
          <w:p w:rsidR="00A16CFC" w:rsidRPr="006748EE" w:rsidRDefault="00A16CFC" w:rsidP="00593EAB">
            <w:pPr>
              <w:spacing w:before="60" w:after="60" w:line="220" w:lineRule="exact"/>
              <w:rPr>
                <w:rFonts w:ascii="Arial" w:hAnsi="Arial" w:cs="Arial"/>
                <w:sz w:val="18"/>
                <w:szCs w:val="18"/>
              </w:rPr>
            </w:pPr>
            <w:r w:rsidRPr="006748EE">
              <w:rPr>
                <w:rFonts w:ascii="Arial" w:hAnsi="Arial" w:cs="Arial"/>
                <w:sz w:val="18"/>
                <w:szCs w:val="18"/>
              </w:rPr>
              <w:t>Les élèves réalisent un travail collectif sur ces valeurs et principe</w:t>
            </w:r>
            <w:r w:rsidR="00593EAB">
              <w:rPr>
                <w:rFonts w:ascii="Arial" w:hAnsi="Arial" w:cs="Arial"/>
                <w:sz w:val="18"/>
                <w:szCs w:val="18"/>
              </w:rPr>
              <w:t>s</w:t>
            </w:r>
          </w:p>
        </w:tc>
        <w:tc>
          <w:tcPr>
            <w:tcW w:w="1276" w:type="dxa"/>
            <w:shd w:val="clear" w:color="auto" w:fill="F2F2F2" w:themeFill="background1" w:themeFillShade="F2"/>
            <w:vAlign w:val="center"/>
            <w:hideMark/>
          </w:tcPr>
          <w:p w:rsidR="00A16CFC" w:rsidRPr="006748EE" w:rsidRDefault="00A16CFC" w:rsidP="00593EAB">
            <w:pPr>
              <w:spacing w:before="60" w:after="60" w:line="220" w:lineRule="exact"/>
              <w:rPr>
                <w:rFonts w:ascii="Arial" w:hAnsi="Arial" w:cs="Arial"/>
                <w:sz w:val="18"/>
                <w:szCs w:val="18"/>
              </w:rPr>
            </w:pPr>
            <w:r w:rsidRPr="006748EE">
              <w:rPr>
                <w:rFonts w:ascii="Arial" w:hAnsi="Arial" w:cs="Arial"/>
                <w:sz w:val="18"/>
                <w:szCs w:val="18"/>
              </w:rPr>
              <w:t>Les élèves deviennent des médiateurs de ces valeurs et principe</w:t>
            </w:r>
            <w:r w:rsidR="00593EAB">
              <w:rPr>
                <w:rFonts w:ascii="Arial" w:hAnsi="Arial" w:cs="Arial"/>
                <w:sz w:val="18"/>
                <w:szCs w:val="18"/>
              </w:rPr>
              <w:t>s</w:t>
            </w:r>
            <w:r w:rsidRPr="006748EE">
              <w:rPr>
                <w:rFonts w:ascii="Arial" w:hAnsi="Arial" w:cs="Arial"/>
                <w:sz w:val="18"/>
                <w:szCs w:val="18"/>
              </w:rPr>
              <w:t xml:space="preserve"> au sein de l’établissement</w:t>
            </w:r>
          </w:p>
        </w:tc>
        <w:tc>
          <w:tcPr>
            <w:tcW w:w="1276" w:type="dxa"/>
            <w:shd w:val="clear" w:color="auto" w:fill="FFFFFF" w:themeFill="background1"/>
            <w:vAlign w:val="center"/>
            <w:hideMark/>
          </w:tcPr>
          <w:p w:rsidR="00A16CFC" w:rsidRPr="006748EE" w:rsidRDefault="00A16CFC" w:rsidP="00593EAB">
            <w:pPr>
              <w:spacing w:before="60" w:after="60" w:line="220" w:lineRule="exact"/>
              <w:rPr>
                <w:rFonts w:ascii="Arial" w:hAnsi="Arial" w:cs="Arial"/>
                <w:sz w:val="18"/>
                <w:szCs w:val="18"/>
              </w:rPr>
            </w:pPr>
            <w:r w:rsidRPr="006748EE">
              <w:rPr>
                <w:rFonts w:ascii="Arial" w:hAnsi="Arial" w:cs="Arial"/>
                <w:sz w:val="18"/>
                <w:szCs w:val="18"/>
              </w:rPr>
              <w:t>Les élèves sont des ambassadeurs de ces valeurs et principe</w:t>
            </w:r>
            <w:r w:rsidR="00593EAB">
              <w:rPr>
                <w:rFonts w:ascii="Arial" w:hAnsi="Arial" w:cs="Arial"/>
                <w:sz w:val="18"/>
                <w:szCs w:val="18"/>
              </w:rPr>
              <w:t>s</w:t>
            </w:r>
            <w:r w:rsidRPr="006748EE">
              <w:rPr>
                <w:rFonts w:ascii="Arial" w:hAnsi="Arial" w:cs="Arial"/>
                <w:sz w:val="18"/>
                <w:szCs w:val="18"/>
              </w:rPr>
              <w:t xml:space="preserve"> dans l’accueil de partenaires</w:t>
            </w:r>
          </w:p>
        </w:tc>
        <w:tc>
          <w:tcPr>
            <w:tcW w:w="2404" w:type="dxa"/>
            <w:shd w:val="clear" w:color="auto" w:fill="FFFFFF" w:themeFill="background1"/>
            <w:vAlign w:val="center"/>
          </w:tcPr>
          <w:p w:rsidR="00A16CFC" w:rsidRPr="006748EE" w:rsidRDefault="00A16CFC" w:rsidP="00593EAB">
            <w:pPr>
              <w:spacing w:before="60" w:after="60"/>
              <w:ind w:firstLine="709"/>
              <w:rPr>
                <w:rFonts w:ascii="Arial" w:hAnsi="Arial" w:cs="Arial"/>
                <w:sz w:val="18"/>
                <w:szCs w:val="18"/>
              </w:rPr>
            </w:pPr>
          </w:p>
        </w:tc>
        <w:tc>
          <w:tcPr>
            <w:tcW w:w="2268" w:type="dxa"/>
            <w:shd w:val="clear" w:color="auto" w:fill="FFFFFF" w:themeFill="background1"/>
            <w:vAlign w:val="center"/>
          </w:tcPr>
          <w:p w:rsidR="00A16CFC" w:rsidRPr="006748EE" w:rsidRDefault="00A16CFC" w:rsidP="00593EAB">
            <w:pPr>
              <w:spacing w:before="60" w:after="60"/>
              <w:ind w:firstLine="709"/>
              <w:rPr>
                <w:rFonts w:ascii="Arial" w:hAnsi="Arial" w:cs="Arial"/>
                <w:sz w:val="18"/>
                <w:szCs w:val="18"/>
              </w:rPr>
            </w:pPr>
          </w:p>
        </w:tc>
      </w:tr>
      <w:tr w:rsidR="00176FFA" w:rsidTr="00176FFA">
        <w:trPr>
          <w:trHeight w:val="2154"/>
        </w:trPr>
        <w:tc>
          <w:tcPr>
            <w:tcW w:w="1413" w:type="dxa"/>
            <w:vMerge w:val="restart"/>
            <w:shd w:val="clear" w:color="auto" w:fill="FFFFFF" w:themeFill="background1"/>
            <w:vAlign w:val="center"/>
            <w:hideMark/>
          </w:tcPr>
          <w:p w:rsidR="00A16CFC" w:rsidRPr="006748EE" w:rsidRDefault="00A16CFC" w:rsidP="00593EAB">
            <w:pPr>
              <w:spacing w:before="60" w:after="60"/>
              <w:jc w:val="center"/>
              <w:rPr>
                <w:rFonts w:ascii="Arial" w:hAnsi="Arial" w:cs="Arial"/>
                <w:b/>
                <w:color w:val="7030A0"/>
                <w:sz w:val="18"/>
                <w:szCs w:val="18"/>
              </w:rPr>
            </w:pPr>
            <w:r w:rsidRPr="006748EE">
              <w:rPr>
                <w:rFonts w:ascii="Arial" w:hAnsi="Arial" w:cs="Arial"/>
                <w:b/>
                <w:color w:val="7030A0"/>
                <w:sz w:val="18"/>
                <w:szCs w:val="18"/>
              </w:rPr>
              <w:t>5.</w:t>
            </w:r>
          </w:p>
          <w:p w:rsidR="00A16CFC" w:rsidRPr="006748EE" w:rsidRDefault="00A16CFC" w:rsidP="00593EAB">
            <w:pPr>
              <w:spacing w:before="60" w:after="60"/>
              <w:jc w:val="center"/>
              <w:rPr>
                <w:rFonts w:ascii="Arial" w:hAnsi="Arial" w:cs="Arial"/>
                <w:b/>
                <w:color w:val="7030A0"/>
                <w:sz w:val="18"/>
                <w:szCs w:val="18"/>
              </w:rPr>
            </w:pPr>
            <w:r w:rsidRPr="006748EE">
              <w:rPr>
                <w:rFonts w:ascii="Arial" w:hAnsi="Arial" w:cs="Arial"/>
                <w:b/>
                <w:color w:val="7030A0"/>
                <w:sz w:val="18"/>
                <w:szCs w:val="18"/>
              </w:rPr>
              <w:t>Développement durable</w:t>
            </w:r>
          </w:p>
        </w:tc>
        <w:tc>
          <w:tcPr>
            <w:tcW w:w="4116" w:type="dxa"/>
            <w:shd w:val="clear" w:color="auto" w:fill="FFFFFF" w:themeFill="background1"/>
            <w:vAlign w:val="center"/>
            <w:hideMark/>
          </w:tcPr>
          <w:p w:rsidR="00A16CFC" w:rsidRPr="006748EE" w:rsidRDefault="00A16CFC" w:rsidP="00593EAB">
            <w:pPr>
              <w:spacing w:before="60" w:after="60"/>
              <w:rPr>
                <w:rFonts w:ascii="Arial" w:hAnsi="Arial" w:cs="Arial"/>
                <w:sz w:val="18"/>
                <w:szCs w:val="18"/>
              </w:rPr>
            </w:pPr>
            <w:r w:rsidRPr="006748EE">
              <w:rPr>
                <w:rFonts w:ascii="Arial" w:hAnsi="Arial" w:cs="Arial"/>
                <w:b/>
                <w:color w:val="FF0000"/>
                <w:sz w:val="18"/>
                <w:szCs w:val="18"/>
              </w:rPr>
              <w:t>Domaine1</w:t>
            </w:r>
            <w:r w:rsidRPr="006748EE">
              <w:rPr>
                <w:rFonts w:ascii="Arial" w:hAnsi="Arial" w:cs="Arial"/>
                <w:color w:val="FF0000"/>
                <w:sz w:val="18"/>
                <w:szCs w:val="18"/>
              </w:rPr>
              <w:t> </w:t>
            </w:r>
            <w:r w:rsidR="00593EAB">
              <w:rPr>
                <w:rFonts w:ascii="Arial" w:hAnsi="Arial" w:cs="Arial"/>
                <w:sz w:val="18"/>
                <w:szCs w:val="18"/>
              </w:rPr>
              <w:t>-</w:t>
            </w:r>
            <w:r w:rsidRPr="006748EE">
              <w:rPr>
                <w:rFonts w:ascii="Arial" w:hAnsi="Arial" w:cs="Arial"/>
                <w:sz w:val="18"/>
                <w:szCs w:val="18"/>
              </w:rPr>
              <w:t xml:space="preserve"> L’établissement forme les élèves au développement durable</w:t>
            </w:r>
          </w:p>
        </w:tc>
        <w:tc>
          <w:tcPr>
            <w:tcW w:w="1275" w:type="dxa"/>
            <w:shd w:val="clear" w:color="auto" w:fill="BFBFBF" w:themeFill="background1" w:themeFillShade="BF"/>
            <w:vAlign w:val="center"/>
            <w:hideMark/>
          </w:tcPr>
          <w:p w:rsidR="00A16CFC" w:rsidRPr="006748EE" w:rsidRDefault="00A16CFC" w:rsidP="00593EAB">
            <w:pPr>
              <w:spacing w:before="60" w:after="60"/>
              <w:rPr>
                <w:rFonts w:ascii="Arial" w:hAnsi="Arial" w:cs="Arial"/>
                <w:sz w:val="18"/>
                <w:szCs w:val="18"/>
              </w:rPr>
            </w:pPr>
            <w:r w:rsidRPr="006748EE">
              <w:rPr>
                <w:rFonts w:ascii="Arial" w:hAnsi="Arial" w:cs="Arial"/>
                <w:sz w:val="18"/>
                <w:szCs w:val="18"/>
              </w:rPr>
              <w:t>L’établissement informe les élèves</w:t>
            </w:r>
          </w:p>
        </w:tc>
        <w:tc>
          <w:tcPr>
            <w:tcW w:w="1276" w:type="dxa"/>
            <w:shd w:val="clear" w:color="auto" w:fill="D9D9D9" w:themeFill="background1" w:themeFillShade="D9"/>
            <w:vAlign w:val="center"/>
            <w:hideMark/>
          </w:tcPr>
          <w:p w:rsidR="00A16CFC" w:rsidRPr="006748EE" w:rsidRDefault="00A16CFC" w:rsidP="00593EAB">
            <w:pPr>
              <w:spacing w:before="60" w:after="60"/>
              <w:rPr>
                <w:rFonts w:ascii="Arial" w:hAnsi="Arial" w:cs="Arial"/>
                <w:sz w:val="18"/>
                <w:szCs w:val="18"/>
              </w:rPr>
            </w:pPr>
            <w:r w:rsidRPr="006748EE">
              <w:rPr>
                <w:rFonts w:ascii="Arial" w:hAnsi="Arial" w:cs="Arial"/>
                <w:sz w:val="18"/>
                <w:szCs w:val="18"/>
              </w:rPr>
              <w:t>L’établissement responsabilise les élèves et personnels dans la réduction de tous déchets</w:t>
            </w:r>
          </w:p>
        </w:tc>
        <w:tc>
          <w:tcPr>
            <w:tcW w:w="1276" w:type="dxa"/>
            <w:shd w:val="clear" w:color="auto" w:fill="F2F2F2" w:themeFill="background1" w:themeFillShade="F2"/>
            <w:vAlign w:val="center"/>
            <w:hideMark/>
          </w:tcPr>
          <w:p w:rsidR="00A16CFC" w:rsidRPr="006748EE" w:rsidRDefault="00A16CFC" w:rsidP="00593EAB">
            <w:pPr>
              <w:spacing w:before="60" w:after="60"/>
              <w:rPr>
                <w:rFonts w:ascii="Arial" w:hAnsi="Arial" w:cs="Arial"/>
                <w:sz w:val="18"/>
                <w:szCs w:val="18"/>
              </w:rPr>
            </w:pPr>
            <w:r w:rsidRPr="006748EE">
              <w:rPr>
                <w:rFonts w:ascii="Arial" w:hAnsi="Arial" w:cs="Arial"/>
                <w:sz w:val="18"/>
                <w:szCs w:val="18"/>
              </w:rPr>
              <w:t>L’établissement implique les élèves et personnels autour d’objectifs écologiques exigeants</w:t>
            </w:r>
          </w:p>
        </w:tc>
        <w:tc>
          <w:tcPr>
            <w:tcW w:w="1276" w:type="dxa"/>
            <w:shd w:val="clear" w:color="auto" w:fill="FFFFFF" w:themeFill="background1"/>
            <w:vAlign w:val="center"/>
            <w:hideMark/>
          </w:tcPr>
          <w:p w:rsidR="00A16CFC" w:rsidRPr="006748EE" w:rsidRDefault="00A16CFC" w:rsidP="00593EAB">
            <w:pPr>
              <w:spacing w:before="60" w:after="60"/>
              <w:rPr>
                <w:rFonts w:ascii="Arial" w:hAnsi="Arial" w:cs="Arial"/>
                <w:sz w:val="18"/>
                <w:szCs w:val="18"/>
              </w:rPr>
            </w:pPr>
            <w:r w:rsidRPr="006748EE">
              <w:rPr>
                <w:rFonts w:ascii="Arial" w:hAnsi="Arial" w:cs="Arial"/>
                <w:sz w:val="18"/>
                <w:szCs w:val="18"/>
              </w:rPr>
              <w:t>L’établissement est une référence dans sa capacité à faire de l’EDD le cœur de son projet éducatif</w:t>
            </w:r>
          </w:p>
        </w:tc>
        <w:tc>
          <w:tcPr>
            <w:tcW w:w="2404" w:type="dxa"/>
            <w:shd w:val="clear" w:color="auto" w:fill="FFFFFF" w:themeFill="background1"/>
            <w:vAlign w:val="center"/>
          </w:tcPr>
          <w:p w:rsidR="00A16CFC" w:rsidRPr="006748EE" w:rsidRDefault="00A16CFC" w:rsidP="00593EAB">
            <w:pPr>
              <w:spacing w:before="60" w:after="60"/>
              <w:ind w:firstLine="709"/>
              <w:rPr>
                <w:rFonts w:ascii="Arial" w:hAnsi="Arial" w:cs="Arial"/>
                <w:sz w:val="18"/>
                <w:szCs w:val="18"/>
              </w:rPr>
            </w:pPr>
          </w:p>
        </w:tc>
        <w:tc>
          <w:tcPr>
            <w:tcW w:w="2268" w:type="dxa"/>
            <w:shd w:val="clear" w:color="auto" w:fill="FFFFFF" w:themeFill="background1"/>
            <w:vAlign w:val="center"/>
          </w:tcPr>
          <w:p w:rsidR="00A16CFC" w:rsidRPr="006748EE" w:rsidRDefault="00A16CFC" w:rsidP="00593EAB">
            <w:pPr>
              <w:spacing w:before="60" w:after="60"/>
              <w:ind w:firstLine="709"/>
              <w:rPr>
                <w:rFonts w:ascii="Arial" w:hAnsi="Arial" w:cs="Arial"/>
                <w:sz w:val="18"/>
                <w:szCs w:val="18"/>
              </w:rPr>
            </w:pPr>
          </w:p>
        </w:tc>
      </w:tr>
      <w:tr w:rsidR="00176FFA" w:rsidTr="00176FFA">
        <w:trPr>
          <w:trHeight w:val="2154"/>
        </w:trPr>
        <w:tc>
          <w:tcPr>
            <w:tcW w:w="1413" w:type="dxa"/>
            <w:vMerge/>
            <w:shd w:val="clear" w:color="auto" w:fill="FFFFFF" w:themeFill="background1"/>
            <w:vAlign w:val="center"/>
            <w:hideMark/>
          </w:tcPr>
          <w:p w:rsidR="00A16CFC" w:rsidRPr="006748EE" w:rsidRDefault="00A16CFC" w:rsidP="00593EAB">
            <w:pPr>
              <w:spacing w:before="60" w:after="60"/>
              <w:jc w:val="center"/>
              <w:rPr>
                <w:rFonts w:ascii="Arial" w:eastAsia="Times New Roman" w:hAnsi="Arial" w:cs="Arial"/>
                <w:b/>
                <w:color w:val="7030A0"/>
                <w:sz w:val="18"/>
                <w:szCs w:val="18"/>
              </w:rPr>
            </w:pPr>
          </w:p>
        </w:tc>
        <w:tc>
          <w:tcPr>
            <w:tcW w:w="4116" w:type="dxa"/>
            <w:shd w:val="clear" w:color="auto" w:fill="FFFFFF" w:themeFill="background1"/>
            <w:vAlign w:val="center"/>
            <w:hideMark/>
          </w:tcPr>
          <w:p w:rsidR="00A16CFC" w:rsidRPr="006748EE" w:rsidRDefault="00A16CFC" w:rsidP="00593EAB">
            <w:pPr>
              <w:spacing w:before="60" w:after="60"/>
              <w:rPr>
                <w:rFonts w:ascii="Arial" w:hAnsi="Arial" w:cs="Arial"/>
                <w:sz w:val="18"/>
                <w:szCs w:val="18"/>
              </w:rPr>
            </w:pPr>
            <w:r w:rsidRPr="006748EE">
              <w:rPr>
                <w:rFonts w:ascii="Arial" w:hAnsi="Arial" w:cs="Arial"/>
                <w:b/>
                <w:color w:val="FF0000"/>
                <w:sz w:val="18"/>
                <w:szCs w:val="18"/>
              </w:rPr>
              <w:t>Domaine</w:t>
            </w:r>
            <w:r w:rsidR="00593EAB">
              <w:rPr>
                <w:rFonts w:ascii="Arial" w:hAnsi="Arial" w:cs="Arial"/>
                <w:b/>
                <w:color w:val="FF0000"/>
                <w:sz w:val="18"/>
                <w:szCs w:val="18"/>
              </w:rPr>
              <w:t> </w:t>
            </w:r>
            <w:r w:rsidRPr="006748EE">
              <w:rPr>
                <w:rFonts w:ascii="Arial" w:hAnsi="Arial" w:cs="Arial"/>
                <w:b/>
                <w:color w:val="FF0000"/>
                <w:sz w:val="18"/>
                <w:szCs w:val="18"/>
              </w:rPr>
              <w:t>2</w:t>
            </w:r>
            <w:r w:rsidRPr="006748EE">
              <w:rPr>
                <w:rFonts w:ascii="Arial" w:hAnsi="Arial" w:cs="Arial"/>
                <w:color w:val="FF0000"/>
                <w:sz w:val="18"/>
                <w:szCs w:val="18"/>
              </w:rPr>
              <w:t> </w:t>
            </w:r>
            <w:r w:rsidR="00593EAB">
              <w:rPr>
                <w:rFonts w:ascii="Arial" w:hAnsi="Arial" w:cs="Arial"/>
                <w:sz w:val="18"/>
                <w:szCs w:val="18"/>
              </w:rPr>
              <w:t>-</w:t>
            </w:r>
            <w:r w:rsidRPr="006748EE">
              <w:rPr>
                <w:rFonts w:ascii="Arial" w:hAnsi="Arial" w:cs="Arial"/>
                <w:sz w:val="18"/>
                <w:szCs w:val="18"/>
              </w:rPr>
              <w:t xml:space="preserve"> L’établissement développe la capacité d’adaptation des élèves à la transition écologique</w:t>
            </w:r>
          </w:p>
        </w:tc>
        <w:tc>
          <w:tcPr>
            <w:tcW w:w="1275" w:type="dxa"/>
            <w:shd w:val="clear" w:color="auto" w:fill="BFBFBF" w:themeFill="background1" w:themeFillShade="BF"/>
            <w:vAlign w:val="center"/>
            <w:hideMark/>
          </w:tcPr>
          <w:p w:rsidR="00A16CFC" w:rsidRPr="006748EE" w:rsidRDefault="00A16CFC" w:rsidP="00593EAB">
            <w:pPr>
              <w:spacing w:before="60" w:after="60"/>
              <w:rPr>
                <w:rFonts w:ascii="Arial" w:hAnsi="Arial" w:cs="Arial"/>
                <w:sz w:val="18"/>
                <w:szCs w:val="18"/>
              </w:rPr>
            </w:pPr>
            <w:r w:rsidRPr="006748EE">
              <w:rPr>
                <w:rFonts w:ascii="Arial" w:hAnsi="Arial" w:cs="Arial"/>
                <w:sz w:val="18"/>
                <w:szCs w:val="18"/>
              </w:rPr>
              <w:t>L’établissement forme les élèves à la complexité</w:t>
            </w:r>
          </w:p>
        </w:tc>
        <w:tc>
          <w:tcPr>
            <w:tcW w:w="1276" w:type="dxa"/>
            <w:shd w:val="clear" w:color="auto" w:fill="D9D9D9" w:themeFill="background1" w:themeFillShade="D9"/>
            <w:vAlign w:val="center"/>
            <w:hideMark/>
          </w:tcPr>
          <w:p w:rsidR="00A16CFC" w:rsidRPr="006748EE" w:rsidRDefault="00A16CFC" w:rsidP="00593EAB">
            <w:pPr>
              <w:spacing w:before="60" w:after="60"/>
              <w:rPr>
                <w:rFonts w:ascii="Arial" w:hAnsi="Arial" w:cs="Arial"/>
                <w:sz w:val="18"/>
                <w:szCs w:val="18"/>
              </w:rPr>
            </w:pPr>
            <w:r w:rsidRPr="006748EE">
              <w:rPr>
                <w:rFonts w:ascii="Arial" w:hAnsi="Arial" w:cs="Arial"/>
                <w:sz w:val="18"/>
                <w:szCs w:val="18"/>
              </w:rPr>
              <w:t>L’établissement développe l’agilité des élèves</w:t>
            </w:r>
          </w:p>
        </w:tc>
        <w:tc>
          <w:tcPr>
            <w:tcW w:w="1276" w:type="dxa"/>
            <w:shd w:val="clear" w:color="auto" w:fill="F2F2F2" w:themeFill="background1" w:themeFillShade="F2"/>
            <w:vAlign w:val="center"/>
            <w:hideMark/>
          </w:tcPr>
          <w:p w:rsidR="00A16CFC" w:rsidRPr="006748EE" w:rsidRDefault="00A16CFC" w:rsidP="00593EAB">
            <w:pPr>
              <w:spacing w:before="60" w:after="60"/>
              <w:rPr>
                <w:rFonts w:ascii="Arial" w:hAnsi="Arial" w:cs="Arial"/>
                <w:sz w:val="18"/>
                <w:szCs w:val="18"/>
              </w:rPr>
            </w:pPr>
            <w:r w:rsidRPr="006748EE">
              <w:rPr>
                <w:rFonts w:ascii="Arial" w:hAnsi="Arial" w:cs="Arial"/>
                <w:sz w:val="18"/>
                <w:szCs w:val="18"/>
              </w:rPr>
              <w:t xml:space="preserve">L’établissement fait de la capacité d’adaptation à un monde en transition une entrée pédagogique interdisciplinaire </w:t>
            </w:r>
          </w:p>
        </w:tc>
        <w:tc>
          <w:tcPr>
            <w:tcW w:w="1276" w:type="dxa"/>
            <w:shd w:val="clear" w:color="auto" w:fill="FFFFFF" w:themeFill="background1"/>
            <w:vAlign w:val="center"/>
            <w:hideMark/>
          </w:tcPr>
          <w:p w:rsidR="00A16CFC" w:rsidRPr="006748EE" w:rsidRDefault="00A16CFC" w:rsidP="00593EAB">
            <w:pPr>
              <w:spacing w:before="60" w:after="60"/>
              <w:rPr>
                <w:rFonts w:ascii="Arial" w:hAnsi="Arial" w:cs="Arial"/>
                <w:sz w:val="18"/>
                <w:szCs w:val="18"/>
              </w:rPr>
            </w:pPr>
            <w:r w:rsidRPr="006748EE">
              <w:rPr>
                <w:rFonts w:ascii="Arial" w:hAnsi="Arial" w:cs="Arial"/>
                <w:sz w:val="18"/>
                <w:szCs w:val="18"/>
              </w:rPr>
              <w:t>L’établissement fait de la capacité d’action et d’adaptation un levier de formation tout au long de la vie des élèves, parents et personnels</w:t>
            </w:r>
          </w:p>
        </w:tc>
        <w:tc>
          <w:tcPr>
            <w:tcW w:w="2404" w:type="dxa"/>
            <w:shd w:val="clear" w:color="auto" w:fill="FFFFFF" w:themeFill="background1"/>
            <w:vAlign w:val="center"/>
          </w:tcPr>
          <w:p w:rsidR="00A16CFC" w:rsidRPr="006748EE" w:rsidRDefault="00A16CFC" w:rsidP="00593EAB">
            <w:pPr>
              <w:spacing w:before="60" w:after="60"/>
              <w:ind w:firstLine="709"/>
              <w:rPr>
                <w:rFonts w:ascii="Arial" w:hAnsi="Arial" w:cs="Arial"/>
                <w:sz w:val="18"/>
                <w:szCs w:val="18"/>
              </w:rPr>
            </w:pPr>
          </w:p>
        </w:tc>
        <w:tc>
          <w:tcPr>
            <w:tcW w:w="2268" w:type="dxa"/>
            <w:shd w:val="clear" w:color="auto" w:fill="FFFFFF" w:themeFill="background1"/>
            <w:vAlign w:val="center"/>
          </w:tcPr>
          <w:p w:rsidR="00A16CFC" w:rsidRPr="006748EE" w:rsidRDefault="00A16CFC" w:rsidP="00593EAB">
            <w:pPr>
              <w:spacing w:before="60" w:after="60"/>
              <w:ind w:firstLine="709"/>
              <w:rPr>
                <w:rFonts w:ascii="Arial" w:hAnsi="Arial" w:cs="Arial"/>
                <w:sz w:val="18"/>
                <w:szCs w:val="18"/>
              </w:rPr>
            </w:pPr>
          </w:p>
        </w:tc>
      </w:tr>
      <w:tr w:rsidR="00176FFA" w:rsidTr="00176FFA">
        <w:trPr>
          <w:trHeight w:val="2154"/>
        </w:trPr>
        <w:tc>
          <w:tcPr>
            <w:tcW w:w="1413" w:type="dxa"/>
            <w:vMerge/>
            <w:shd w:val="clear" w:color="auto" w:fill="FFFFFF" w:themeFill="background1"/>
            <w:vAlign w:val="center"/>
            <w:hideMark/>
          </w:tcPr>
          <w:p w:rsidR="00A16CFC" w:rsidRPr="006748EE" w:rsidRDefault="00A16CFC" w:rsidP="00593EAB">
            <w:pPr>
              <w:spacing w:before="60" w:after="60"/>
              <w:jc w:val="center"/>
              <w:rPr>
                <w:rFonts w:ascii="Arial" w:eastAsia="Times New Roman" w:hAnsi="Arial" w:cs="Arial"/>
                <w:b/>
                <w:color w:val="7030A0"/>
                <w:sz w:val="18"/>
                <w:szCs w:val="18"/>
              </w:rPr>
            </w:pPr>
          </w:p>
        </w:tc>
        <w:tc>
          <w:tcPr>
            <w:tcW w:w="4116" w:type="dxa"/>
            <w:shd w:val="clear" w:color="auto" w:fill="FFFFFF" w:themeFill="background1"/>
            <w:vAlign w:val="center"/>
            <w:hideMark/>
          </w:tcPr>
          <w:p w:rsidR="00A16CFC" w:rsidRPr="006748EE" w:rsidRDefault="00A16CFC" w:rsidP="00593EAB">
            <w:pPr>
              <w:spacing w:before="60" w:after="60"/>
              <w:rPr>
                <w:rFonts w:ascii="Arial" w:hAnsi="Arial" w:cs="Arial"/>
                <w:sz w:val="18"/>
                <w:szCs w:val="18"/>
              </w:rPr>
            </w:pPr>
            <w:r w:rsidRPr="006748EE">
              <w:rPr>
                <w:rFonts w:ascii="Arial" w:hAnsi="Arial" w:cs="Arial"/>
                <w:b/>
                <w:color w:val="FF0000"/>
                <w:sz w:val="18"/>
                <w:szCs w:val="18"/>
              </w:rPr>
              <w:t>Domaine</w:t>
            </w:r>
            <w:r w:rsidR="00593EAB">
              <w:rPr>
                <w:rFonts w:ascii="Arial" w:hAnsi="Arial" w:cs="Arial"/>
                <w:b/>
                <w:color w:val="FF0000"/>
                <w:sz w:val="18"/>
                <w:szCs w:val="18"/>
              </w:rPr>
              <w:t> </w:t>
            </w:r>
            <w:r w:rsidRPr="006748EE">
              <w:rPr>
                <w:rFonts w:ascii="Arial" w:hAnsi="Arial" w:cs="Arial"/>
                <w:b/>
                <w:color w:val="FF0000"/>
                <w:sz w:val="18"/>
                <w:szCs w:val="18"/>
              </w:rPr>
              <w:t>3</w:t>
            </w:r>
            <w:r w:rsidRPr="006748EE">
              <w:rPr>
                <w:rFonts w:ascii="Arial" w:hAnsi="Arial" w:cs="Arial"/>
                <w:color w:val="FF0000"/>
                <w:sz w:val="18"/>
                <w:szCs w:val="18"/>
              </w:rPr>
              <w:t> </w:t>
            </w:r>
            <w:r w:rsidR="00593EAB">
              <w:rPr>
                <w:rFonts w:ascii="Arial" w:hAnsi="Arial" w:cs="Arial"/>
                <w:sz w:val="18"/>
                <w:szCs w:val="18"/>
              </w:rPr>
              <w:t>-</w:t>
            </w:r>
            <w:r w:rsidRPr="006748EE">
              <w:rPr>
                <w:rFonts w:ascii="Arial" w:hAnsi="Arial" w:cs="Arial"/>
                <w:sz w:val="18"/>
                <w:szCs w:val="18"/>
              </w:rPr>
              <w:t xml:space="preserve"> L’établissement développe un fonctionnement agile pour répondre aux exigences et conséquences du développement durable</w:t>
            </w:r>
          </w:p>
        </w:tc>
        <w:tc>
          <w:tcPr>
            <w:tcW w:w="1275" w:type="dxa"/>
            <w:shd w:val="clear" w:color="auto" w:fill="BFBFBF" w:themeFill="background1" w:themeFillShade="BF"/>
            <w:vAlign w:val="center"/>
            <w:hideMark/>
          </w:tcPr>
          <w:p w:rsidR="00A16CFC" w:rsidRPr="006748EE" w:rsidRDefault="00A16CFC" w:rsidP="00593EAB">
            <w:pPr>
              <w:spacing w:before="60" w:after="60"/>
              <w:rPr>
                <w:rFonts w:ascii="Arial" w:hAnsi="Arial" w:cs="Arial"/>
                <w:sz w:val="18"/>
                <w:szCs w:val="18"/>
              </w:rPr>
            </w:pPr>
            <w:r w:rsidRPr="006748EE">
              <w:rPr>
                <w:rFonts w:ascii="Arial" w:hAnsi="Arial" w:cs="Arial"/>
                <w:sz w:val="18"/>
                <w:szCs w:val="18"/>
              </w:rPr>
              <w:t>L’établissement dispose de référents EDD</w:t>
            </w:r>
          </w:p>
        </w:tc>
        <w:tc>
          <w:tcPr>
            <w:tcW w:w="1276" w:type="dxa"/>
            <w:shd w:val="clear" w:color="auto" w:fill="D9D9D9" w:themeFill="background1" w:themeFillShade="D9"/>
            <w:vAlign w:val="center"/>
            <w:hideMark/>
          </w:tcPr>
          <w:p w:rsidR="00A16CFC" w:rsidRPr="006748EE" w:rsidRDefault="00A16CFC" w:rsidP="00593EAB">
            <w:pPr>
              <w:spacing w:before="60" w:after="60"/>
              <w:rPr>
                <w:rFonts w:ascii="Arial" w:hAnsi="Arial" w:cs="Arial"/>
                <w:sz w:val="18"/>
                <w:szCs w:val="18"/>
              </w:rPr>
            </w:pPr>
            <w:r w:rsidRPr="006748EE">
              <w:rPr>
                <w:rFonts w:ascii="Arial" w:hAnsi="Arial" w:cs="Arial"/>
                <w:sz w:val="18"/>
                <w:szCs w:val="18"/>
              </w:rPr>
              <w:t xml:space="preserve">L’établissement donne à ses référents EDD de véritables marges d’action </w:t>
            </w:r>
          </w:p>
        </w:tc>
        <w:tc>
          <w:tcPr>
            <w:tcW w:w="1276" w:type="dxa"/>
            <w:shd w:val="clear" w:color="auto" w:fill="F2F2F2" w:themeFill="background1" w:themeFillShade="F2"/>
            <w:vAlign w:val="center"/>
            <w:hideMark/>
          </w:tcPr>
          <w:p w:rsidR="00A16CFC" w:rsidRPr="006748EE" w:rsidRDefault="00A16CFC" w:rsidP="00593EAB">
            <w:pPr>
              <w:spacing w:before="60" w:after="60"/>
              <w:rPr>
                <w:rFonts w:ascii="Arial" w:hAnsi="Arial" w:cs="Arial"/>
                <w:sz w:val="18"/>
                <w:szCs w:val="18"/>
              </w:rPr>
            </w:pPr>
            <w:r w:rsidRPr="006748EE">
              <w:rPr>
                <w:rFonts w:ascii="Arial" w:hAnsi="Arial" w:cs="Arial"/>
                <w:sz w:val="18"/>
                <w:szCs w:val="18"/>
              </w:rPr>
              <w:t>L’établissement sollicite l’initiative des élèves et personnels pour améliorer sa performance énergétique et écologique</w:t>
            </w:r>
          </w:p>
        </w:tc>
        <w:tc>
          <w:tcPr>
            <w:tcW w:w="1276" w:type="dxa"/>
            <w:shd w:val="clear" w:color="auto" w:fill="FFFFFF" w:themeFill="background1"/>
            <w:vAlign w:val="center"/>
            <w:hideMark/>
          </w:tcPr>
          <w:p w:rsidR="00A16CFC" w:rsidRPr="006748EE" w:rsidRDefault="00A16CFC" w:rsidP="00593EAB">
            <w:pPr>
              <w:spacing w:before="60" w:after="60"/>
              <w:rPr>
                <w:rFonts w:ascii="Arial" w:hAnsi="Arial" w:cs="Arial"/>
                <w:sz w:val="18"/>
                <w:szCs w:val="18"/>
              </w:rPr>
            </w:pPr>
            <w:r w:rsidRPr="006748EE">
              <w:rPr>
                <w:rFonts w:ascii="Arial" w:hAnsi="Arial" w:cs="Arial"/>
                <w:sz w:val="18"/>
                <w:szCs w:val="18"/>
              </w:rPr>
              <w:t xml:space="preserve">L’établissement est porteur d’une véritable </w:t>
            </w:r>
            <w:proofErr w:type="spellStart"/>
            <w:r w:rsidRPr="006748EE">
              <w:rPr>
                <w:rFonts w:ascii="Arial" w:hAnsi="Arial" w:cs="Arial"/>
                <w:sz w:val="18"/>
                <w:szCs w:val="18"/>
              </w:rPr>
              <w:t>agentivité</w:t>
            </w:r>
            <w:proofErr w:type="spellEnd"/>
            <w:r w:rsidRPr="006748EE">
              <w:rPr>
                <w:rFonts w:ascii="Arial" w:hAnsi="Arial" w:cs="Arial"/>
                <w:sz w:val="18"/>
                <w:szCs w:val="18"/>
              </w:rPr>
              <w:t xml:space="preserve"> collective dans le domaine du développement durable qui sert de référence</w:t>
            </w:r>
          </w:p>
        </w:tc>
        <w:tc>
          <w:tcPr>
            <w:tcW w:w="2404" w:type="dxa"/>
            <w:shd w:val="clear" w:color="auto" w:fill="FFFFFF" w:themeFill="background1"/>
            <w:vAlign w:val="center"/>
          </w:tcPr>
          <w:p w:rsidR="00A16CFC" w:rsidRPr="006748EE" w:rsidRDefault="00A16CFC" w:rsidP="00593EAB">
            <w:pPr>
              <w:spacing w:before="60" w:after="60"/>
              <w:ind w:firstLine="709"/>
              <w:rPr>
                <w:rFonts w:ascii="Arial" w:hAnsi="Arial" w:cs="Arial"/>
                <w:sz w:val="18"/>
                <w:szCs w:val="18"/>
              </w:rPr>
            </w:pPr>
          </w:p>
        </w:tc>
        <w:tc>
          <w:tcPr>
            <w:tcW w:w="2268" w:type="dxa"/>
            <w:shd w:val="clear" w:color="auto" w:fill="FFFFFF" w:themeFill="background1"/>
            <w:vAlign w:val="center"/>
          </w:tcPr>
          <w:p w:rsidR="00A16CFC" w:rsidRPr="006748EE" w:rsidRDefault="00A16CFC" w:rsidP="00593EAB">
            <w:pPr>
              <w:spacing w:before="60" w:after="60"/>
              <w:ind w:firstLine="709"/>
              <w:rPr>
                <w:rFonts w:ascii="Arial" w:hAnsi="Arial" w:cs="Arial"/>
                <w:sz w:val="18"/>
                <w:szCs w:val="18"/>
              </w:rPr>
            </w:pPr>
          </w:p>
        </w:tc>
      </w:tr>
      <w:tr w:rsidR="00176FFA" w:rsidTr="00176FFA">
        <w:trPr>
          <w:trHeight w:val="2154"/>
        </w:trPr>
        <w:tc>
          <w:tcPr>
            <w:tcW w:w="1413" w:type="dxa"/>
            <w:vMerge/>
            <w:shd w:val="clear" w:color="auto" w:fill="FFFFFF" w:themeFill="background1"/>
            <w:vAlign w:val="center"/>
            <w:hideMark/>
          </w:tcPr>
          <w:p w:rsidR="00A16CFC" w:rsidRPr="006748EE" w:rsidRDefault="00A16CFC" w:rsidP="00593EAB">
            <w:pPr>
              <w:spacing w:before="60" w:after="60"/>
              <w:jc w:val="center"/>
              <w:rPr>
                <w:rFonts w:ascii="Arial" w:eastAsia="Times New Roman" w:hAnsi="Arial" w:cs="Arial"/>
                <w:b/>
                <w:color w:val="7030A0"/>
                <w:sz w:val="18"/>
                <w:szCs w:val="18"/>
              </w:rPr>
            </w:pPr>
          </w:p>
        </w:tc>
        <w:tc>
          <w:tcPr>
            <w:tcW w:w="4116" w:type="dxa"/>
            <w:shd w:val="clear" w:color="auto" w:fill="FFFFFF" w:themeFill="background1"/>
            <w:vAlign w:val="center"/>
            <w:hideMark/>
          </w:tcPr>
          <w:p w:rsidR="00A16CFC" w:rsidRPr="006748EE" w:rsidRDefault="00A16CFC" w:rsidP="00593EAB">
            <w:pPr>
              <w:spacing w:before="60" w:after="60"/>
              <w:rPr>
                <w:rFonts w:ascii="Arial" w:hAnsi="Arial" w:cs="Arial"/>
                <w:sz w:val="18"/>
                <w:szCs w:val="18"/>
              </w:rPr>
            </w:pPr>
            <w:r w:rsidRPr="006748EE">
              <w:rPr>
                <w:rFonts w:ascii="Arial" w:hAnsi="Arial" w:cs="Arial"/>
                <w:b/>
                <w:color w:val="FF0000"/>
                <w:sz w:val="18"/>
                <w:szCs w:val="18"/>
              </w:rPr>
              <w:t>Domaine</w:t>
            </w:r>
            <w:r w:rsidR="00593EAB">
              <w:rPr>
                <w:rFonts w:ascii="Arial" w:hAnsi="Arial" w:cs="Arial"/>
                <w:b/>
                <w:color w:val="FF0000"/>
                <w:sz w:val="18"/>
                <w:szCs w:val="18"/>
              </w:rPr>
              <w:t> </w:t>
            </w:r>
            <w:r w:rsidRPr="006748EE">
              <w:rPr>
                <w:rFonts w:ascii="Arial" w:hAnsi="Arial" w:cs="Arial"/>
                <w:b/>
                <w:color w:val="FF0000"/>
                <w:sz w:val="18"/>
                <w:szCs w:val="18"/>
              </w:rPr>
              <w:t>4</w:t>
            </w:r>
            <w:r w:rsidRPr="006748EE">
              <w:rPr>
                <w:rFonts w:ascii="Arial" w:hAnsi="Arial" w:cs="Arial"/>
                <w:color w:val="FF0000"/>
                <w:sz w:val="18"/>
                <w:szCs w:val="18"/>
              </w:rPr>
              <w:t> </w:t>
            </w:r>
            <w:r w:rsidR="00593EAB">
              <w:rPr>
                <w:rFonts w:ascii="Arial" w:hAnsi="Arial" w:cs="Arial"/>
                <w:sz w:val="18"/>
                <w:szCs w:val="18"/>
              </w:rPr>
              <w:t>-</w:t>
            </w:r>
            <w:r w:rsidRPr="006748EE">
              <w:rPr>
                <w:rFonts w:ascii="Arial" w:hAnsi="Arial" w:cs="Arial"/>
                <w:sz w:val="18"/>
                <w:szCs w:val="18"/>
              </w:rPr>
              <w:t xml:space="preserve"> L’établissement développe des partenariats pour répondre au défi de la transition écologique</w:t>
            </w:r>
          </w:p>
        </w:tc>
        <w:tc>
          <w:tcPr>
            <w:tcW w:w="1275" w:type="dxa"/>
            <w:shd w:val="clear" w:color="auto" w:fill="BFBFBF" w:themeFill="background1" w:themeFillShade="BF"/>
            <w:vAlign w:val="center"/>
            <w:hideMark/>
          </w:tcPr>
          <w:p w:rsidR="00A16CFC" w:rsidRPr="006748EE" w:rsidRDefault="00A16CFC" w:rsidP="00593EAB">
            <w:pPr>
              <w:spacing w:before="60" w:after="60"/>
              <w:rPr>
                <w:rFonts w:ascii="Arial" w:hAnsi="Arial" w:cs="Arial"/>
                <w:sz w:val="18"/>
                <w:szCs w:val="18"/>
              </w:rPr>
            </w:pPr>
            <w:r w:rsidRPr="006748EE">
              <w:rPr>
                <w:rFonts w:ascii="Arial" w:hAnsi="Arial" w:cs="Arial"/>
                <w:sz w:val="18"/>
                <w:szCs w:val="18"/>
              </w:rPr>
              <w:t>L’établissement fait intervenir des partenaires sur la transition écologique</w:t>
            </w:r>
          </w:p>
        </w:tc>
        <w:tc>
          <w:tcPr>
            <w:tcW w:w="1276" w:type="dxa"/>
            <w:shd w:val="clear" w:color="auto" w:fill="D9D9D9" w:themeFill="background1" w:themeFillShade="D9"/>
            <w:vAlign w:val="center"/>
            <w:hideMark/>
          </w:tcPr>
          <w:p w:rsidR="00A16CFC" w:rsidRPr="006748EE" w:rsidRDefault="00A16CFC" w:rsidP="00593EAB">
            <w:pPr>
              <w:spacing w:before="60" w:after="60"/>
              <w:rPr>
                <w:rFonts w:ascii="Arial" w:hAnsi="Arial" w:cs="Arial"/>
                <w:sz w:val="18"/>
                <w:szCs w:val="18"/>
              </w:rPr>
            </w:pPr>
            <w:r w:rsidRPr="006748EE">
              <w:rPr>
                <w:rFonts w:ascii="Arial" w:hAnsi="Arial" w:cs="Arial"/>
                <w:sz w:val="18"/>
                <w:szCs w:val="18"/>
              </w:rPr>
              <w:t>L’établissement développe des projets en lien avec des partenaires pour répondre au défi de la transition écologique</w:t>
            </w:r>
          </w:p>
        </w:tc>
        <w:tc>
          <w:tcPr>
            <w:tcW w:w="1276" w:type="dxa"/>
            <w:shd w:val="clear" w:color="auto" w:fill="F2F2F2" w:themeFill="background1" w:themeFillShade="F2"/>
            <w:vAlign w:val="center"/>
            <w:hideMark/>
          </w:tcPr>
          <w:p w:rsidR="00A16CFC" w:rsidRPr="006748EE" w:rsidRDefault="00A16CFC" w:rsidP="00593EAB">
            <w:pPr>
              <w:spacing w:before="60" w:after="60"/>
              <w:rPr>
                <w:rFonts w:ascii="Arial" w:hAnsi="Arial" w:cs="Arial"/>
                <w:sz w:val="18"/>
                <w:szCs w:val="18"/>
              </w:rPr>
            </w:pPr>
            <w:r w:rsidRPr="006748EE">
              <w:rPr>
                <w:rFonts w:ascii="Arial" w:hAnsi="Arial" w:cs="Arial"/>
                <w:sz w:val="18"/>
                <w:szCs w:val="18"/>
              </w:rPr>
              <w:t>L’établissement mobilise ses partenaires institutionnels pour innover dans le domaine de la transition écologique</w:t>
            </w:r>
          </w:p>
        </w:tc>
        <w:tc>
          <w:tcPr>
            <w:tcW w:w="1276" w:type="dxa"/>
            <w:shd w:val="clear" w:color="auto" w:fill="FFFFFF" w:themeFill="background1"/>
            <w:vAlign w:val="center"/>
            <w:hideMark/>
          </w:tcPr>
          <w:p w:rsidR="00A16CFC" w:rsidRPr="006748EE" w:rsidRDefault="00A16CFC" w:rsidP="00593EAB">
            <w:pPr>
              <w:spacing w:before="60" w:after="60"/>
              <w:rPr>
                <w:rFonts w:ascii="Arial" w:hAnsi="Arial" w:cs="Arial"/>
                <w:sz w:val="18"/>
                <w:szCs w:val="18"/>
              </w:rPr>
            </w:pPr>
            <w:r w:rsidRPr="006748EE">
              <w:rPr>
                <w:rFonts w:ascii="Arial" w:hAnsi="Arial" w:cs="Arial"/>
                <w:sz w:val="18"/>
                <w:szCs w:val="18"/>
              </w:rPr>
              <w:t>L’établissement est un tiers-lieu formateur sur les enjeux de la transition écologique</w:t>
            </w:r>
          </w:p>
        </w:tc>
        <w:tc>
          <w:tcPr>
            <w:tcW w:w="2404" w:type="dxa"/>
            <w:shd w:val="clear" w:color="auto" w:fill="FFFFFF" w:themeFill="background1"/>
            <w:vAlign w:val="center"/>
          </w:tcPr>
          <w:p w:rsidR="00A16CFC" w:rsidRPr="006748EE" w:rsidRDefault="00A16CFC" w:rsidP="00593EAB">
            <w:pPr>
              <w:spacing w:before="60" w:after="60"/>
              <w:ind w:firstLine="709"/>
              <w:rPr>
                <w:rFonts w:ascii="Arial" w:hAnsi="Arial" w:cs="Arial"/>
                <w:sz w:val="18"/>
                <w:szCs w:val="18"/>
              </w:rPr>
            </w:pPr>
          </w:p>
        </w:tc>
        <w:tc>
          <w:tcPr>
            <w:tcW w:w="2268" w:type="dxa"/>
            <w:shd w:val="clear" w:color="auto" w:fill="FFFFFF" w:themeFill="background1"/>
            <w:vAlign w:val="center"/>
          </w:tcPr>
          <w:p w:rsidR="00A16CFC" w:rsidRPr="006748EE" w:rsidRDefault="00A16CFC" w:rsidP="00593EAB">
            <w:pPr>
              <w:spacing w:before="60" w:after="60"/>
              <w:ind w:firstLine="709"/>
              <w:rPr>
                <w:rFonts w:ascii="Arial" w:hAnsi="Arial" w:cs="Arial"/>
                <w:sz w:val="18"/>
                <w:szCs w:val="18"/>
              </w:rPr>
            </w:pPr>
          </w:p>
        </w:tc>
      </w:tr>
      <w:tr w:rsidR="00176FFA" w:rsidTr="00176FFA">
        <w:trPr>
          <w:trHeight w:val="2211"/>
        </w:trPr>
        <w:tc>
          <w:tcPr>
            <w:tcW w:w="1413" w:type="dxa"/>
            <w:vMerge w:val="restart"/>
            <w:shd w:val="clear" w:color="auto" w:fill="FFFFFF" w:themeFill="background1"/>
            <w:vAlign w:val="center"/>
            <w:hideMark/>
          </w:tcPr>
          <w:p w:rsidR="00A16CFC" w:rsidRPr="006748EE" w:rsidRDefault="00A16CFC" w:rsidP="00593EAB">
            <w:pPr>
              <w:spacing w:before="60" w:after="60"/>
              <w:jc w:val="center"/>
              <w:rPr>
                <w:rFonts w:ascii="Arial" w:hAnsi="Arial" w:cs="Arial"/>
                <w:b/>
                <w:color w:val="7030A0"/>
                <w:sz w:val="18"/>
                <w:szCs w:val="18"/>
              </w:rPr>
            </w:pPr>
            <w:r w:rsidRPr="006748EE">
              <w:rPr>
                <w:rFonts w:ascii="Arial" w:hAnsi="Arial" w:cs="Arial"/>
                <w:b/>
                <w:color w:val="7030A0"/>
                <w:sz w:val="18"/>
                <w:szCs w:val="18"/>
              </w:rPr>
              <w:t>6.</w:t>
            </w:r>
          </w:p>
          <w:p w:rsidR="00A16CFC" w:rsidRPr="006748EE" w:rsidRDefault="00A16CFC" w:rsidP="00593EAB">
            <w:pPr>
              <w:spacing w:before="60" w:after="60"/>
              <w:jc w:val="center"/>
              <w:rPr>
                <w:rFonts w:ascii="Arial" w:hAnsi="Arial" w:cs="Arial"/>
                <w:b/>
                <w:color w:val="7030A0"/>
                <w:sz w:val="18"/>
                <w:szCs w:val="18"/>
              </w:rPr>
            </w:pPr>
            <w:r w:rsidRPr="006748EE">
              <w:rPr>
                <w:rFonts w:ascii="Arial" w:hAnsi="Arial" w:cs="Arial"/>
                <w:b/>
                <w:color w:val="7030A0"/>
                <w:sz w:val="18"/>
                <w:szCs w:val="18"/>
              </w:rPr>
              <w:t>Défense et sécurité</w:t>
            </w:r>
          </w:p>
        </w:tc>
        <w:tc>
          <w:tcPr>
            <w:tcW w:w="4116" w:type="dxa"/>
            <w:shd w:val="clear" w:color="auto" w:fill="FFFFFF" w:themeFill="background1"/>
            <w:vAlign w:val="center"/>
            <w:hideMark/>
          </w:tcPr>
          <w:p w:rsidR="00A16CFC" w:rsidRPr="006748EE" w:rsidRDefault="00A16CFC" w:rsidP="00593EAB">
            <w:pPr>
              <w:spacing w:before="60" w:after="60"/>
              <w:rPr>
                <w:rFonts w:ascii="Arial" w:hAnsi="Arial" w:cs="Arial"/>
                <w:sz w:val="18"/>
                <w:szCs w:val="18"/>
              </w:rPr>
            </w:pPr>
            <w:r w:rsidRPr="006748EE">
              <w:rPr>
                <w:rFonts w:ascii="Arial" w:hAnsi="Arial" w:cs="Arial"/>
                <w:b/>
                <w:color w:val="FF0000"/>
                <w:sz w:val="18"/>
                <w:szCs w:val="18"/>
              </w:rPr>
              <w:t>Domaine1</w:t>
            </w:r>
            <w:r w:rsidRPr="006748EE">
              <w:rPr>
                <w:rFonts w:ascii="Arial" w:hAnsi="Arial" w:cs="Arial"/>
                <w:color w:val="FF0000"/>
                <w:sz w:val="18"/>
                <w:szCs w:val="18"/>
              </w:rPr>
              <w:t> </w:t>
            </w:r>
            <w:r w:rsidR="00593EAB">
              <w:rPr>
                <w:rFonts w:ascii="Arial" w:hAnsi="Arial" w:cs="Arial"/>
                <w:sz w:val="18"/>
                <w:szCs w:val="18"/>
              </w:rPr>
              <w:t>-</w:t>
            </w:r>
            <w:r w:rsidRPr="006748EE">
              <w:rPr>
                <w:rFonts w:ascii="Arial" w:hAnsi="Arial" w:cs="Arial"/>
                <w:sz w:val="18"/>
                <w:szCs w:val="18"/>
              </w:rPr>
              <w:t xml:space="preserve"> L’établissement forme les élèves aux questions de défense et sécurité</w:t>
            </w:r>
          </w:p>
        </w:tc>
        <w:tc>
          <w:tcPr>
            <w:tcW w:w="1275" w:type="dxa"/>
            <w:shd w:val="clear" w:color="auto" w:fill="BFBFBF" w:themeFill="background1" w:themeFillShade="BF"/>
            <w:vAlign w:val="center"/>
            <w:hideMark/>
          </w:tcPr>
          <w:p w:rsidR="00A16CFC" w:rsidRPr="006748EE" w:rsidRDefault="00A16CFC" w:rsidP="00593EAB">
            <w:pPr>
              <w:spacing w:before="60" w:after="60"/>
              <w:rPr>
                <w:rFonts w:ascii="Arial" w:hAnsi="Arial" w:cs="Arial"/>
                <w:sz w:val="18"/>
                <w:szCs w:val="18"/>
              </w:rPr>
            </w:pPr>
            <w:r w:rsidRPr="006748EE">
              <w:rPr>
                <w:rFonts w:ascii="Arial" w:hAnsi="Arial" w:cs="Arial"/>
                <w:sz w:val="18"/>
                <w:szCs w:val="18"/>
              </w:rPr>
              <w:t>L’établissement informe les élèves sur les questions de défense et sécurité</w:t>
            </w:r>
          </w:p>
        </w:tc>
        <w:tc>
          <w:tcPr>
            <w:tcW w:w="1276" w:type="dxa"/>
            <w:shd w:val="clear" w:color="auto" w:fill="D9D9D9" w:themeFill="background1" w:themeFillShade="D9"/>
            <w:vAlign w:val="center"/>
            <w:hideMark/>
          </w:tcPr>
          <w:p w:rsidR="00A16CFC" w:rsidRPr="006748EE" w:rsidRDefault="00A16CFC" w:rsidP="00593EAB">
            <w:pPr>
              <w:spacing w:before="60" w:after="60"/>
              <w:rPr>
                <w:rFonts w:ascii="Arial" w:hAnsi="Arial" w:cs="Arial"/>
                <w:sz w:val="18"/>
                <w:szCs w:val="18"/>
              </w:rPr>
            </w:pPr>
            <w:r w:rsidRPr="006748EE">
              <w:rPr>
                <w:rFonts w:ascii="Arial" w:hAnsi="Arial" w:cs="Arial"/>
                <w:sz w:val="18"/>
                <w:szCs w:val="18"/>
              </w:rPr>
              <w:t>L’établissement informe les élèves sur les possibilités d’engagement (volontariat, service civique, réserve citoyenne</w:t>
            </w:r>
            <w:r w:rsidR="00593EAB">
              <w:rPr>
                <w:rFonts w:ascii="Arial" w:hAnsi="Arial" w:cs="Arial"/>
                <w:sz w:val="18"/>
                <w:szCs w:val="18"/>
              </w:rPr>
              <w:t>,</w:t>
            </w:r>
            <w:r w:rsidRPr="006748EE">
              <w:rPr>
                <w:rFonts w:ascii="Arial" w:hAnsi="Arial" w:cs="Arial"/>
                <w:sz w:val="18"/>
                <w:szCs w:val="18"/>
              </w:rPr>
              <w:t xml:space="preserve"> etc.)</w:t>
            </w:r>
          </w:p>
        </w:tc>
        <w:tc>
          <w:tcPr>
            <w:tcW w:w="1276" w:type="dxa"/>
            <w:shd w:val="clear" w:color="auto" w:fill="F2F2F2" w:themeFill="background1" w:themeFillShade="F2"/>
            <w:vAlign w:val="center"/>
            <w:hideMark/>
          </w:tcPr>
          <w:p w:rsidR="00A16CFC" w:rsidRPr="006748EE" w:rsidRDefault="00A16CFC" w:rsidP="00593EAB">
            <w:pPr>
              <w:spacing w:before="60" w:after="60"/>
              <w:rPr>
                <w:rFonts w:ascii="Arial" w:hAnsi="Arial" w:cs="Arial"/>
                <w:sz w:val="18"/>
                <w:szCs w:val="18"/>
              </w:rPr>
            </w:pPr>
            <w:r w:rsidRPr="006748EE">
              <w:rPr>
                <w:rFonts w:ascii="Arial" w:hAnsi="Arial" w:cs="Arial"/>
                <w:sz w:val="18"/>
                <w:szCs w:val="18"/>
              </w:rPr>
              <w:t>L’établissement intègre la JDC dans le parcours citoyen pour en faire un levier d’inclusion et de mixité sociales</w:t>
            </w:r>
          </w:p>
        </w:tc>
        <w:tc>
          <w:tcPr>
            <w:tcW w:w="1276" w:type="dxa"/>
            <w:shd w:val="clear" w:color="auto" w:fill="FFFFFF" w:themeFill="background1"/>
            <w:vAlign w:val="center"/>
            <w:hideMark/>
          </w:tcPr>
          <w:p w:rsidR="00A16CFC" w:rsidRPr="006748EE" w:rsidRDefault="00A16CFC" w:rsidP="00593EAB">
            <w:pPr>
              <w:spacing w:before="60" w:after="60"/>
              <w:rPr>
                <w:rFonts w:ascii="Arial" w:hAnsi="Arial" w:cs="Arial"/>
                <w:sz w:val="18"/>
                <w:szCs w:val="18"/>
              </w:rPr>
            </w:pPr>
            <w:r w:rsidRPr="006748EE">
              <w:rPr>
                <w:rFonts w:ascii="Arial" w:hAnsi="Arial" w:cs="Arial"/>
                <w:sz w:val="18"/>
                <w:szCs w:val="18"/>
              </w:rPr>
              <w:t>L’établissement innove autour des tiers-lieux apprenants en partenariats avec la défense</w:t>
            </w:r>
          </w:p>
        </w:tc>
        <w:tc>
          <w:tcPr>
            <w:tcW w:w="2404" w:type="dxa"/>
            <w:shd w:val="clear" w:color="auto" w:fill="FFFFFF" w:themeFill="background1"/>
            <w:vAlign w:val="center"/>
          </w:tcPr>
          <w:p w:rsidR="00A16CFC" w:rsidRPr="006748EE" w:rsidRDefault="00A16CFC" w:rsidP="00593EAB">
            <w:pPr>
              <w:spacing w:before="60" w:after="60"/>
              <w:ind w:firstLine="709"/>
              <w:rPr>
                <w:rFonts w:ascii="Arial" w:hAnsi="Arial" w:cs="Arial"/>
                <w:sz w:val="18"/>
                <w:szCs w:val="18"/>
              </w:rPr>
            </w:pPr>
          </w:p>
        </w:tc>
        <w:tc>
          <w:tcPr>
            <w:tcW w:w="2268" w:type="dxa"/>
            <w:shd w:val="clear" w:color="auto" w:fill="FFFFFF" w:themeFill="background1"/>
            <w:vAlign w:val="center"/>
          </w:tcPr>
          <w:p w:rsidR="00A16CFC" w:rsidRPr="006748EE" w:rsidRDefault="00A16CFC" w:rsidP="00593EAB">
            <w:pPr>
              <w:spacing w:before="60" w:after="60"/>
              <w:ind w:firstLine="709"/>
              <w:rPr>
                <w:rFonts w:ascii="Arial" w:hAnsi="Arial" w:cs="Arial"/>
                <w:sz w:val="18"/>
                <w:szCs w:val="18"/>
              </w:rPr>
            </w:pPr>
          </w:p>
        </w:tc>
      </w:tr>
      <w:tr w:rsidR="00176FFA" w:rsidTr="00176FFA">
        <w:trPr>
          <w:trHeight w:val="2211"/>
        </w:trPr>
        <w:tc>
          <w:tcPr>
            <w:tcW w:w="1413" w:type="dxa"/>
            <w:vMerge/>
            <w:shd w:val="clear" w:color="auto" w:fill="FFFFFF" w:themeFill="background1"/>
            <w:vAlign w:val="center"/>
            <w:hideMark/>
          </w:tcPr>
          <w:p w:rsidR="00A16CFC" w:rsidRPr="006748EE" w:rsidRDefault="00A16CFC" w:rsidP="00593EAB">
            <w:pPr>
              <w:spacing w:before="60" w:after="60"/>
              <w:jc w:val="center"/>
              <w:rPr>
                <w:rFonts w:ascii="Arial" w:eastAsia="Times New Roman" w:hAnsi="Arial" w:cs="Arial"/>
                <w:b/>
                <w:color w:val="7030A0"/>
                <w:sz w:val="18"/>
                <w:szCs w:val="18"/>
              </w:rPr>
            </w:pPr>
          </w:p>
        </w:tc>
        <w:tc>
          <w:tcPr>
            <w:tcW w:w="4116" w:type="dxa"/>
            <w:shd w:val="clear" w:color="auto" w:fill="FFFFFF" w:themeFill="background1"/>
            <w:vAlign w:val="center"/>
            <w:hideMark/>
          </w:tcPr>
          <w:p w:rsidR="00A16CFC" w:rsidRPr="006748EE" w:rsidRDefault="00A16CFC" w:rsidP="00593EAB">
            <w:pPr>
              <w:spacing w:before="60" w:after="60"/>
              <w:rPr>
                <w:rFonts w:ascii="Arial" w:hAnsi="Arial" w:cs="Arial"/>
                <w:sz w:val="18"/>
                <w:szCs w:val="18"/>
              </w:rPr>
            </w:pPr>
            <w:r w:rsidRPr="006748EE">
              <w:rPr>
                <w:rFonts w:ascii="Arial" w:hAnsi="Arial" w:cs="Arial"/>
                <w:b/>
                <w:color w:val="FF0000"/>
                <w:sz w:val="18"/>
                <w:szCs w:val="18"/>
              </w:rPr>
              <w:t>Domaine</w:t>
            </w:r>
            <w:r w:rsidR="00593EAB">
              <w:rPr>
                <w:rFonts w:ascii="Arial" w:hAnsi="Arial" w:cs="Arial"/>
                <w:b/>
                <w:color w:val="FF0000"/>
                <w:sz w:val="18"/>
                <w:szCs w:val="18"/>
              </w:rPr>
              <w:t> </w:t>
            </w:r>
            <w:r w:rsidRPr="006748EE">
              <w:rPr>
                <w:rFonts w:ascii="Arial" w:hAnsi="Arial" w:cs="Arial"/>
                <w:b/>
                <w:color w:val="FF0000"/>
                <w:sz w:val="18"/>
                <w:szCs w:val="18"/>
              </w:rPr>
              <w:t>2</w:t>
            </w:r>
            <w:r w:rsidRPr="006748EE">
              <w:rPr>
                <w:rFonts w:ascii="Arial" w:hAnsi="Arial" w:cs="Arial"/>
                <w:color w:val="FF0000"/>
                <w:sz w:val="18"/>
                <w:szCs w:val="18"/>
              </w:rPr>
              <w:t> </w:t>
            </w:r>
            <w:r w:rsidR="00593EAB">
              <w:rPr>
                <w:rFonts w:ascii="Arial" w:hAnsi="Arial" w:cs="Arial"/>
                <w:sz w:val="18"/>
                <w:szCs w:val="18"/>
              </w:rPr>
              <w:t>-</w:t>
            </w:r>
            <w:r w:rsidRPr="006748EE">
              <w:rPr>
                <w:rFonts w:ascii="Arial" w:hAnsi="Arial" w:cs="Arial"/>
                <w:sz w:val="18"/>
                <w:szCs w:val="18"/>
              </w:rPr>
              <w:t xml:space="preserve"> L’établissement sécurise l’élève dans sa vie scolaire et l’accompagne dans son insertion sociale, civique et professionnelle</w:t>
            </w:r>
          </w:p>
        </w:tc>
        <w:tc>
          <w:tcPr>
            <w:tcW w:w="1275" w:type="dxa"/>
            <w:shd w:val="clear" w:color="auto" w:fill="BFBFBF" w:themeFill="background1" w:themeFillShade="BF"/>
            <w:vAlign w:val="center"/>
            <w:hideMark/>
          </w:tcPr>
          <w:p w:rsidR="00A16CFC" w:rsidRPr="006748EE" w:rsidRDefault="00A16CFC" w:rsidP="00593EAB">
            <w:pPr>
              <w:spacing w:before="60" w:after="60"/>
              <w:rPr>
                <w:rFonts w:ascii="Arial" w:hAnsi="Arial" w:cs="Arial"/>
                <w:sz w:val="18"/>
                <w:szCs w:val="18"/>
              </w:rPr>
            </w:pPr>
            <w:r w:rsidRPr="006748EE">
              <w:rPr>
                <w:rFonts w:ascii="Arial" w:hAnsi="Arial" w:cs="Arial"/>
                <w:sz w:val="18"/>
                <w:szCs w:val="18"/>
              </w:rPr>
              <w:t>L’établissement aide l’élève à dépasser les préjugés et à s’inscrire dans un collectif</w:t>
            </w:r>
          </w:p>
        </w:tc>
        <w:tc>
          <w:tcPr>
            <w:tcW w:w="1276" w:type="dxa"/>
            <w:shd w:val="clear" w:color="auto" w:fill="D9D9D9" w:themeFill="background1" w:themeFillShade="D9"/>
            <w:vAlign w:val="center"/>
            <w:hideMark/>
          </w:tcPr>
          <w:p w:rsidR="00A16CFC" w:rsidRPr="006748EE" w:rsidRDefault="00A16CFC" w:rsidP="00593EAB">
            <w:pPr>
              <w:spacing w:before="60" w:after="60"/>
              <w:rPr>
                <w:rFonts w:ascii="Arial" w:hAnsi="Arial" w:cs="Arial"/>
                <w:sz w:val="18"/>
                <w:szCs w:val="18"/>
              </w:rPr>
            </w:pPr>
            <w:r w:rsidRPr="006748EE">
              <w:rPr>
                <w:rFonts w:ascii="Arial" w:hAnsi="Arial" w:cs="Arial"/>
                <w:sz w:val="18"/>
                <w:szCs w:val="18"/>
              </w:rPr>
              <w:t>L’établissement aide l’élève à exprimer et gérer ses émotions et à s’engager auprès des autres.</w:t>
            </w:r>
          </w:p>
        </w:tc>
        <w:tc>
          <w:tcPr>
            <w:tcW w:w="1276" w:type="dxa"/>
            <w:shd w:val="clear" w:color="auto" w:fill="F2F2F2" w:themeFill="background1" w:themeFillShade="F2"/>
            <w:vAlign w:val="center"/>
            <w:hideMark/>
          </w:tcPr>
          <w:p w:rsidR="00A16CFC" w:rsidRPr="006748EE" w:rsidRDefault="00A16CFC" w:rsidP="00593EAB">
            <w:pPr>
              <w:spacing w:before="60" w:after="60"/>
              <w:rPr>
                <w:rFonts w:ascii="Arial" w:hAnsi="Arial" w:cs="Arial"/>
                <w:sz w:val="18"/>
                <w:szCs w:val="18"/>
              </w:rPr>
            </w:pPr>
            <w:r w:rsidRPr="006748EE">
              <w:rPr>
                <w:rFonts w:ascii="Arial" w:hAnsi="Arial" w:cs="Arial"/>
                <w:sz w:val="18"/>
                <w:szCs w:val="18"/>
              </w:rPr>
              <w:t>L’établissement fait de l’éducation à la défense et sécurité nationales un levier d’engagement au service du collectif</w:t>
            </w:r>
          </w:p>
        </w:tc>
        <w:tc>
          <w:tcPr>
            <w:tcW w:w="1276" w:type="dxa"/>
            <w:shd w:val="clear" w:color="auto" w:fill="FFFFFF" w:themeFill="background1"/>
            <w:vAlign w:val="center"/>
            <w:hideMark/>
          </w:tcPr>
          <w:p w:rsidR="00A16CFC" w:rsidRPr="006748EE" w:rsidRDefault="00A16CFC" w:rsidP="00593EAB">
            <w:pPr>
              <w:spacing w:before="60" w:after="60"/>
              <w:rPr>
                <w:rFonts w:ascii="Arial" w:hAnsi="Arial" w:cs="Arial"/>
                <w:sz w:val="18"/>
                <w:szCs w:val="18"/>
              </w:rPr>
            </w:pPr>
            <w:r w:rsidRPr="006748EE">
              <w:rPr>
                <w:rFonts w:ascii="Arial" w:hAnsi="Arial" w:cs="Arial"/>
                <w:sz w:val="18"/>
                <w:szCs w:val="18"/>
              </w:rPr>
              <w:t>L’établissement dispose d’un réseau partenarial pour articuler l’éducation scolaire et militaire au service de l’inclusion sociale et l’engagement civique</w:t>
            </w:r>
          </w:p>
        </w:tc>
        <w:tc>
          <w:tcPr>
            <w:tcW w:w="2404" w:type="dxa"/>
            <w:shd w:val="clear" w:color="auto" w:fill="FFFFFF" w:themeFill="background1"/>
            <w:vAlign w:val="center"/>
          </w:tcPr>
          <w:p w:rsidR="00A16CFC" w:rsidRPr="006748EE" w:rsidRDefault="00A16CFC" w:rsidP="00593EAB">
            <w:pPr>
              <w:spacing w:before="60" w:after="60"/>
              <w:ind w:firstLine="709"/>
              <w:rPr>
                <w:rFonts w:ascii="Arial" w:hAnsi="Arial" w:cs="Arial"/>
                <w:sz w:val="18"/>
                <w:szCs w:val="18"/>
              </w:rPr>
            </w:pPr>
          </w:p>
        </w:tc>
        <w:tc>
          <w:tcPr>
            <w:tcW w:w="2268" w:type="dxa"/>
            <w:shd w:val="clear" w:color="auto" w:fill="FFFFFF" w:themeFill="background1"/>
            <w:vAlign w:val="center"/>
          </w:tcPr>
          <w:p w:rsidR="00A16CFC" w:rsidRPr="006748EE" w:rsidRDefault="00A16CFC" w:rsidP="00593EAB">
            <w:pPr>
              <w:spacing w:before="60" w:after="60"/>
              <w:ind w:firstLine="709"/>
              <w:rPr>
                <w:rFonts w:ascii="Arial" w:hAnsi="Arial" w:cs="Arial"/>
                <w:sz w:val="18"/>
                <w:szCs w:val="18"/>
              </w:rPr>
            </w:pPr>
          </w:p>
        </w:tc>
      </w:tr>
      <w:tr w:rsidR="00176FFA" w:rsidTr="00176FFA">
        <w:trPr>
          <w:trHeight w:val="2211"/>
        </w:trPr>
        <w:tc>
          <w:tcPr>
            <w:tcW w:w="1413" w:type="dxa"/>
            <w:vMerge/>
            <w:shd w:val="clear" w:color="auto" w:fill="FFFFFF" w:themeFill="background1"/>
            <w:vAlign w:val="center"/>
            <w:hideMark/>
          </w:tcPr>
          <w:p w:rsidR="00A16CFC" w:rsidRPr="006748EE" w:rsidRDefault="00A16CFC" w:rsidP="00593EAB">
            <w:pPr>
              <w:spacing w:before="60" w:after="60"/>
              <w:jc w:val="center"/>
              <w:rPr>
                <w:rFonts w:ascii="Arial" w:eastAsia="Times New Roman" w:hAnsi="Arial" w:cs="Arial"/>
                <w:b/>
                <w:color w:val="7030A0"/>
                <w:sz w:val="18"/>
                <w:szCs w:val="18"/>
              </w:rPr>
            </w:pPr>
          </w:p>
        </w:tc>
        <w:tc>
          <w:tcPr>
            <w:tcW w:w="4116" w:type="dxa"/>
            <w:shd w:val="clear" w:color="auto" w:fill="FFFFFF" w:themeFill="background1"/>
            <w:vAlign w:val="center"/>
            <w:hideMark/>
          </w:tcPr>
          <w:p w:rsidR="00A16CFC" w:rsidRPr="006748EE" w:rsidRDefault="00A16CFC" w:rsidP="00593EAB">
            <w:pPr>
              <w:spacing w:before="60" w:after="60"/>
              <w:rPr>
                <w:rFonts w:ascii="Arial" w:hAnsi="Arial" w:cs="Arial"/>
                <w:sz w:val="18"/>
                <w:szCs w:val="18"/>
              </w:rPr>
            </w:pPr>
            <w:r w:rsidRPr="006748EE">
              <w:rPr>
                <w:rFonts w:ascii="Arial" w:hAnsi="Arial" w:cs="Arial"/>
                <w:b/>
                <w:color w:val="FF0000"/>
                <w:sz w:val="18"/>
                <w:szCs w:val="18"/>
              </w:rPr>
              <w:t>Domaine</w:t>
            </w:r>
            <w:r w:rsidR="00593EAB">
              <w:rPr>
                <w:rFonts w:ascii="Arial" w:hAnsi="Arial" w:cs="Arial"/>
                <w:b/>
                <w:color w:val="FF0000"/>
                <w:sz w:val="18"/>
                <w:szCs w:val="18"/>
              </w:rPr>
              <w:t> </w:t>
            </w:r>
            <w:r w:rsidRPr="006748EE">
              <w:rPr>
                <w:rFonts w:ascii="Arial" w:hAnsi="Arial" w:cs="Arial"/>
                <w:b/>
                <w:color w:val="FF0000"/>
                <w:sz w:val="18"/>
                <w:szCs w:val="18"/>
              </w:rPr>
              <w:t>3</w:t>
            </w:r>
            <w:r w:rsidRPr="006748EE">
              <w:rPr>
                <w:rFonts w:ascii="Arial" w:hAnsi="Arial" w:cs="Arial"/>
                <w:color w:val="FF0000"/>
                <w:sz w:val="18"/>
                <w:szCs w:val="18"/>
              </w:rPr>
              <w:t> </w:t>
            </w:r>
            <w:r w:rsidR="00593EAB">
              <w:rPr>
                <w:rFonts w:ascii="Arial" w:hAnsi="Arial" w:cs="Arial"/>
                <w:sz w:val="18"/>
                <w:szCs w:val="18"/>
              </w:rPr>
              <w:t>-</w:t>
            </w:r>
            <w:r w:rsidRPr="006748EE">
              <w:rPr>
                <w:rFonts w:ascii="Arial" w:hAnsi="Arial" w:cs="Arial"/>
                <w:sz w:val="18"/>
                <w:szCs w:val="18"/>
              </w:rPr>
              <w:t xml:space="preserve"> L’établissement fait des questions de résilience un objectif éducatif transversal</w:t>
            </w:r>
          </w:p>
        </w:tc>
        <w:tc>
          <w:tcPr>
            <w:tcW w:w="1275" w:type="dxa"/>
            <w:shd w:val="clear" w:color="auto" w:fill="BFBFBF" w:themeFill="background1" w:themeFillShade="BF"/>
            <w:vAlign w:val="center"/>
            <w:hideMark/>
          </w:tcPr>
          <w:p w:rsidR="00A16CFC" w:rsidRPr="006748EE" w:rsidRDefault="00A16CFC" w:rsidP="00593EAB">
            <w:pPr>
              <w:spacing w:before="60" w:after="60"/>
              <w:rPr>
                <w:rFonts w:ascii="Arial" w:hAnsi="Arial" w:cs="Arial"/>
                <w:sz w:val="18"/>
                <w:szCs w:val="18"/>
              </w:rPr>
            </w:pPr>
            <w:r w:rsidRPr="006748EE">
              <w:rPr>
                <w:rFonts w:ascii="Arial" w:hAnsi="Arial" w:cs="Arial"/>
                <w:sz w:val="18"/>
                <w:szCs w:val="18"/>
              </w:rPr>
              <w:t>L’établissement développe l’entraide entre élèves</w:t>
            </w:r>
          </w:p>
        </w:tc>
        <w:tc>
          <w:tcPr>
            <w:tcW w:w="1276" w:type="dxa"/>
            <w:shd w:val="clear" w:color="auto" w:fill="D9D9D9" w:themeFill="background1" w:themeFillShade="D9"/>
            <w:vAlign w:val="center"/>
            <w:hideMark/>
          </w:tcPr>
          <w:p w:rsidR="00A16CFC" w:rsidRPr="006748EE" w:rsidRDefault="00A16CFC" w:rsidP="00593EAB">
            <w:pPr>
              <w:spacing w:before="60" w:after="60"/>
              <w:rPr>
                <w:rFonts w:ascii="Arial" w:hAnsi="Arial" w:cs="Arial"/>
                <w:sz w:val="18"/>
                <w:szCs w:val="18"/>
              </w:rPr>
            </w:pPr>
            <w:r w:rsidRPr="006748EE">
              <w:rPr>
                <w:rFonts w:ascii="Arial" w:hAnsi="Arial" w:cs="Arial"/>
                <w:sz w:val="18"/>
                <w:szCs w:val="18"/>
              </w:rPr>
              <w:t xml:space="preserve">L’établissement développe la mobilité entrante par le corps européen de solidarité </w:t>
            </w:r>
          </w:p>
        </w:tc>
        <w:tc>
          <w:tcPr>
            <w:tcW w:w="1276" w:type="dxa"/>
            <w:shd w:val="clear" w:color="auto" w:fill="F2F2F2" w:themeFill="background1" w:themeFillShade="F2"/>
            <w:vAlign w:val="center"/>
            <w:hideMark/>
          </w:tcPr>
          <w:p w:rsidR="00A16CFC" w:rsidRPr="006748EE" w:rsidRDefault="00A16CFC" w:rsidP="00593EAB">
            <w:pPr>
              <w:spacing w:before="60" w:after="60"/>
              <w:rPr>
                <w:rFonts w:ascii="Arial" w:hAnsi="Arial" w:cs="Arial"/>
                <w:sz w:val="18"/>
                <w:szCs w:val="18"/>
              </w:rPr>
            </w:pPr>
            <w:r w:rsidRPr="006748EE">
              <w:rPr>
                <w:rFonts w:ascii="Arial" w:hAnsi="Arial" w:cs="Arial"/>
                <w:sz w:val="18"/>
                <w:szCs w:val="18"/>
              </w:rPr>
              <w:t>L’établissement fonde son projet éducatif sur la résilience collective</w:t>
            </w:r>
          </w:p>
        </w:tc>
        <w:tc>
          <w:tcPr>
            <w:tcW w:w="1276" w:type="dxa"/>
            <w:shd w:val="clear" w:color="auto" w:fill="FFFFFF" w:themeFill="background1"/>
            <w:vAlign w:val="center"/>
            <w:hideMark/>
          </w:tcPr>
          <w:p w:rsidR="00A16CFC" w:rsidRPr="006748EE" w:rsidRDefault="00A16CFC" w:rsidP="00593EAB">
            <w:pPr>
              <w:spacing w:before="60" w:after="60"/>
              <w:rPr>
                <w:rFonts w:ascii="Arial" w:hAnsi="Arial" w:cs="Arial"/>
                <w:sz w:val="18"/>
                <w:szCs w:val="18"/>
              </w:rPr>
            </w:pPr>
            <w:r w:rsidRPr="006748EE">
              <w:rPr>
                <w:rFonts w:ascii="Arial" w:hAnsi="Arial" w:cs="Arial"/>
                <w:sz w:val="18"/>
                <w:szCs w:val="18"/>
              </w:rPr>
              <w:t>L’établissement constitue hors-temps scolaire un espace service jeunesse de résilience</w:t>
            </w:r>
          </w:p>
        </w:tc>
        <w:tc>
          <w:tcPr>
            <w:tcW w:w="2404" w:type="dxa"/>
            <w:shd w:val="clear" w:color="auto" w:fill="FFFFFF" w:themeFill="background1"/>
            <w:vAlign w:val="center"/>
          </w:tcPr>
          <w:p w:rsidR="00A16CFC" w:rsidRPr="006748EE" w:rsidRDefault="00A16CFC" w:rsidP="00593EAB">
            <w:pPr>
              <w:spacing w:before="60" w:after="60"/>
              <w:ind w:firstLine="709"/>
              <w:rPr>
                <w:rFonts w:ascii="Arial" w:hAnsi="Arial" w:cs="Arial"/>
                <w:sz w:val="18"/>
                <w:szCs w:val="18"/>
              </w:rPr>
            </w:pPr>
          </w:p>
        </w:tc>
        <w:tc>
          <w:tcPr>
            <w:tcW w:w="2268" w:type="dxa"/>
            <w:shd w:val="clear" w:color="auto" w:fill="FFFFFF" w:themeFill="background1"/>
            <w:vAlign w:val="center"/>
          </w:tcPr>
          <w:p w:rsidR="00A16CFC" w:rsidRPr="006748EE" w:rsidRDefault="00A16CFC" w:rsidP="00593EAB">
            <w:pPr>
              <w:spacing w:before="60" w:after="60"/>
              <w:ind w:firstLine="709"/>
              <w:rPr>
                <w:rFonts w:ascii="Arial" w:hAnsi="Arial" w:cs="Arial"/>
                <w:sz w:val="18"/>
                <w:szCs w:val="18"/>
              </w:rPr>
            </w:pPr>
          </w:p>
        </w:tc>
      </w:tr>
      <w:tr w:rsidR="00176FFA" w:rsidTr="00176FFA">
        <w:trPr>
          <w:trHeight w:val="2211"/>
        </w:trPr>
        <w:tc>
          <w:tcPr>
            <w:tcW w:w="1413" w:type="dxa"/>
            <w:vMerge/>
            <w:shd w:val="clear" w:color="auto" w:fill="FFFFFF" w:themeFill="background1"/>
            <w:vAlign w:val="center"/>
            <w:hideMark/>
          </w:tcPr>
          <w:p w:rsidR="00A16CFC" w:rsidRPr="006748EE" w:rsidRDefault="00A16CFC" w:rsidP="00593EAB">
            <w:pPr>
              <w:spacing w:before="60" w:after="60"/>
              <w:jc w:val="center"/>
              <w:rPr>
                <w:rFonts w:ascii="Arial" w:eastAsia="Times New Roman" w:hAnsi="Arial" w:cs="Arial"/>
                <w:b/>
                <w:color w:val="7030A0"/>
                <w:sz w:val="18"/>
                <w:szCs w:val="18"/>
              </w:rPr>
            </w:pPr>
          </w:p>
        </w:tc>
        <w:tc>
          <w:tcPr>
            <w:tcW w:w="4116" w:type="dxa"/>
            <w:shd w:val="clear" w:color="auto" w:fill="FFFFFF" w:themeFill="background1"/>
            <w:vAlign w:val="center"/>
            <w:hideMark/>
          </w:tcPr>
          <w:p w:rsidR="00A16CFC" w:rsidRPr="006748EE" w:rsidRDefault="00A16CFC" w:rsidP="00593EAB">
            <w:pPr>
              <w:spacing w:before="60" w:after="60"/>
              <w:rPr>
                <w:rFonts w:ascii="Arial" w:hAnsi="Arial" w:cs="Arial"/>
                <w:sz w:val="18"/>
                <w:szCs w:val="18"/>
              </w:rPr>
            </w:pPr>
            <w:r w:rsidRPr="006748EE">
              <w:rPr>
                <w:rFonts w:ascii="Arial" w:hAnsi="Arial" w:cs="Arial"/>
                <w:b/>
                <w:color w:val="FF0000"/>
                <w:sz w:val="18"/>
                <w:szCs w:val="18"/>
              </w:rPr>
              <w:t>Domaine</w:t>
            </w:r>
            <w:r w:rsidR="00593EAB">
              <w:rPr>
                <w:rFonts w:ascii="Arial" w:hAnsi="Arial" w:cs="Arial"/>
                <w:b/>
                <w:color w:val="FF0000"/>
                <w:sz w:val="18"/>
                <w:szCs w:val="18"/>
              </w:rPr>
              <w:t> </w:t>
            </w:r>
            <w:r w:rsidRPr="006748EE">
              <w:rPr>
                <w:rFonts w:ascii="Arial" w:hAnsi="Arial" w:cs="Arial"/>
                <w:b/>
                <w:color w:val="FF0000"/>
                <w:sz w:val="18"/>
                <w:szCs w:val="18"/>
              </w:rPr>
              <w:t>4</w:t>
            </w:r>
            <w:r w:rsidRPr="006748EE">
              <w:rPr>
                <w:rFonts w:ascii="Arial" w:hAnsi="Arial" w:cs="Arial"/>
                <w:color w:val="FF0000"/>
                <w:sz w:val="18"/>
                <w:szCs w:val="18"/>
              </w:rPr>
              <w:t> </w:t>
            </w:r>
            <w:r w:rsidR="00593EAB">
              <w:rPr>
                <w:rFonts w:ascii="Arial" w:hAnsi="Arial" w:cs="Arial"/>
                <w:sz w:val="18"/>
                <w:szCs w:val="18"/>
              </w:rPr>
              <w:t>-</w:t>
            </w:r>
            <w:r w:rsidRPr="006748EE">
              <w:rPr>
                <w:rFonts w:ascii="Arial" w:hAnsi="Arial" w:cs="Arial"/>
                <w:sz w:val="18"/>
                <w:szCs w:val="18"/>
              </w:rPr>
              <w:t xml:space="preserve"> L’établissement contribue à la capacité de résilience du territoire</w:t>
            </w:r>
          </w:p>
        </w:tc>
        <w:tc>
          <w:tcPr>
            <w:tcW w:w="1275" w:type="dxa"/>
            <w:shd w:val="clear" w:color="auto" w:fill="BFBFBF" w:themeFill="background1" w:themeFillShade="BF"/>
            <w:vAlign w:val="center"/>
            <w:hideMark/>
          </w:tcPr>
          <w:p w:rsidR="00A16CFC" w:rsidRPr="006748EE" w:rsidRDefault="00A16CFC" w:rsidP="00593EAB">
            <w:pPr>
              <w:spacing w:before="60" w:after="60"/>
              <w:rPr>
                <w:rFonts w:ascii="Arial" w:hAnsi="Arial" w:cs="Arial"/>
                <w:sz w:val="18"/>
                <w:szCs w:val="18"/>
              </w:rPr>
            </w:pPr>
            <w:r w:rsidRPr="006748EE">
              <w:rPr>
                <w:rFonts w:ascii="Arial" w:hAnsi="Arial" w:cs="Arial"/>
                <w:sz w:val="18"/>
                <w:szCs w:val="18"/>
              </w:rPr>
              <w:t>L’établissement identifie des partenaires locaux sur les questions de défense</w:t>
            </w:r>
          </w:p>
        </w:tc>
        <w:tc>
          <w:tcPr>
            <w:tcW w:w="1276" w:type="dxa"/>
            <w:shd w:val="clear" w:color="auto" w:fill="D9D9D9" w:themeFill="background1" w:themeFillShade="D9"/>
            <w:vAlign w:val="center"/>
            <w:hideMark/>
          </w:tcPr>
          <w:p w:rsidR="00A16CFC" w:rsidRPr="006748EE" w:rsidRDefault="00A16CFC" w:rsidP="00593EAB">
            <w:pPr>
              <w:spacing w:before="60" w:after="60"/>
              <w:rPr>
                <w:rFonts w:ascii="Arial" w:hAnsi="Arial" w:cs="Arial"/>
                <w:sz w:val="18"/>
                <w:szCs w:val="18"/>
              </w:rPr>
            </w:pPr>
            <w:r w:rsidRPr="006748EE">
              <w:rPr>
                <w:rFonts w:ascii="Arial" w:hAnsi="Arial" w:cs="Arial"/>
                <w:sz w:val="18"/>
                <w:szCs w:val="18"/>
              </w:rPr>
              <w:t>L’établissement aborde la question de l’</w:t>
            </w:r>
            <w:r w:rsidR="00593EAB">
              <w:rPr>
                <w:rFonts w:ascii="Arial" w:hAnsi="Arial" w:cs="Arial"/>
                <w:sz w:val="18"/>
                <w:szCs w:val="18"/>
              </w:rPr>
              <w:t>É</w:t>
            </w:r>
            <w:r w:rsidRPr="006748EE">
              <w:rPr>
                <w:rFonts w:ascii="Arial" w:hAnsi="Arial" w:cs="Arial"/>
                <w:sz w:val="18"/>
                <w:szCs w:val="18"/>
              </w:rPr>
              <w:t>tat de droit avec des partenaires de la défense</w:t>
            </w:r>
          </w:p>
        </w:tc>
        <w:tc>
          <w:tcPr>
            <w:tcW w:w="1276" w:type="dxa"/>
            <w:shd w:val="clear" w:color="auto" w:fill="F2F2F2" w:themeFill="background1" w:themeFillShade="F2"/>
            <w:vAlign w:val="center"/>
            <w:hideMark/>
          </w:tcPr>
          <w:p w:rsidR="00A16CFC" w:rsidRPr="006748EE" w:rsidRDefault="00A16CFC" w:rsidP="00593EAB">
            <w:pPr>
              <w:spacing w:before="60" w:after="60"/>
              <w:rPr>
                <w:rFonts w:ascii="Arial" w:hAnsi="Arial" w:cs="Arial"/>
                <w:sz w:val="18"/>
                <w:szCs w:val="18"/>
              </w:rPr>
            </w:pPr>
            <w:r w:rsidRPr="006748EE">
              <w:rPr>
                <w:rFonts w:ascii="Arial" w:hAnsi="Arial" w:cs="Arial"/>
                <w:sz w:val="18"/>
                <w:szCs w:val="18"/>
              </w:rPr>
              <w:t>L’établissement un réseau scolaire pour concrétiser le «</w:t>
            </w:r>
            <w:r w:rsidR="00593EAB">
              <w:rPr>
                <w:rFonts w:ascii="Arial" w:hAnsi="Arial" w:cs="Arial"/>
                <w:sz w:val="18"/>
                <w:szCs w:val="18"/>
              </w:rPr>
              <w:t> </w:t>
            </w:r>
            <w:r w:rsidRPr="006748EE">
              <w:rPr>
                <w:rFonts w:ascii="Arial" w:hAnsi="Arial" w:cs="Arial"/>
                <w:sz w:val="18"/>
                <w:szCs w:val="18"/>
              </w:rPr>
              <w:t>faire nation</w:t>
            </w:r>
            <w:r w:rsidR="00593EAB">
              <w:rPr>
                <w:rFonts w:ascii="Arial" w:hAnsi="Arial" w:cs="Arial"/>
                <w:sz w:val="18"/>
                <w:szCs w:val="18"/>
              </w:rPr>
              <w:t> </w:t>
            </w:r>
            <w:r w:rsidRPr="006748EE">
              <w:rPr>
                <w:rFonts w:ascii="Arial" w:hAnsi="Arial" w:cs="Arial"/>
                <w:sz w:val="18"/>
                <w:szCs w:val="18"/>
              </w:rPr>
              <w:t>» chez les élèves</w:t>
            </w:r>
          </w:p>
        </w:tc>
        <w:tc>
          <w:tcPr>
            <w:tcW w:w="1276" w:type="dxa"/>
            <w:shd w:val="clear" w:color="auto" w:fill="FFFFFF" w:themeFill="background1"/>
            <w:vAlign w:val="center"/>
            <w:hideMark/>
          </w:tcPr>
          <w:p w:rsidR="00A16CFC" w:rsidRPr="006748EE" w:rsidRDefault="00A16CFC" w:rsidP="00593EAB">
            <w:pPr>
              <w:spacing w:before="60" w:after="60"/>
              <w:rPr>
                <w:rFonts w:ascii="Arial" w:hAnsi="Arial" w:cs="Arial"/>
                <w:sz w:val="18"/>
                <w:szCs w:val="18"/>
              </w:rPr>
            </w:pPr>
            <w:r w:rsidRPr="006748EE">
              <w:rPr>
                <w:rFonts w:ascii="Arial" w:hAnsi="Arial" w:cs="Arial"/>
                <w:sz w:val="18"/>
                <w:szCs w:val="18"/>
              </w:rPr>
              <w:t>L’établissement anime un réseau territorial sur le «</w:t>
            </w:r>
            <w:r w:rsidR="00593EAB">
              <w:rPr>
                <w:rFonts w:ascii="Arial" w:hAnsi="Arial" w:cs="Arial"/>
                <w:sz w:val="18"/>
                <w:szCs w:val="18"/>
              </w:rPr>
              <w:t> </w:t>
            </w:r>
            <w:r w:rsidRPr="006748EE">
              <w:rPr>
                <w:rFonts w:ascii="Arial" w:hAnsi="Arial" w:cs="Arial"/>
                <w:sz w:val="18"/>
                <w:szCs w:val="18"/>
              </w:rPr>
              <w:t>faire nation</w:t>
            </w:r>
            <w:r w:rsidR="00593EAB">
              <w:rPr>
                <w:rFonts w:ascii="Arial" w:hAnsi="Arial" w:cs="Arial"/>
                <w:sz w:val="18"/>
                <w:szCs w:val="18"/>
              </w:rPr>
              <w:t> </w:t>
            </w:r>
            <w:r w:rsidRPr="006748EE">
              <w:rPr>
                <w:rFonts w:ascii="Arial" w:hAnsi="Arial" w:cs="Arial"/>
                <w:sz w:val="18"/>
                <w:szCs w:val="18"/>
              </w:rPr>
              <w:t>» pour toute la communauté</w:t>
            </w:r>
          </w:p>
        </w:tc>
        <w:tc>
          <w:tcPr>
            <w:tcW w:w="2404" w:type="dxa"/>
            <w:shd w:val="clear" w:color="auto" w:fill="FFFFFF" w:themeFill="background1"/>
            <w:vAlign w:val="center"/>
          </w:tcPr>
          <w:p w:rsidR="00A16CFC" w:rsidRPr="006748EE" w:rsidRDefault="00A16CFC" w:rsidP="00593EAB">
            <w:pPr>
              <w:spacing w:before="60" w:after="60"/>
              <w:ind w:firstLine="709"/>
              <w:rPr>
                <w:rFonts w:ascii="Arial" w:hAnsi="Arial" w:cs="Arial"/>
                <w:sz w:val="18"/>
                <w:szCs w:val="18"/>
              </w:rPr>
            </w:pPr>
          </w:p>
        </w:tc>
        <w:tc>
          <w:tcPr>
            <w:tcW w:w="2268" w:type="dxa"/>
            <w:shd w:val="clear" w:color="auto" w:fill="FFFFFF" w:themeFill="background1"/>
            <w:vAlign w:val="center"/>
          </w:tcPr>
          <w:p w:rsidR="00A16CFC" w:rsidRPr="006748EE" w:rsidRDefault="00A16CFC" w:rsidP="00593EAB">
            <w:pPr>
              <w:spacing w:before="60" w:after="60"/>
              <w:ind w:firstLine="709"/>
              <w:rPr>
                <w:rFonts w:ascii="Arial" w:hAnsi="Arial" w:cs="Arial"/>
                <w:sz w:val="18"/>
                <w:szCs w:val="18"/>
              </w:rPr>
            </w:pPr>
          </w:p>
        </w:tc>
      </w:tr>
      <w:tr w:rsidR="00176FFA" w:rsidTr="00176FFA">
        <w:trPr>
          <w:trHeight w:val="2098"/>
        </w:trPr>
        <w:tc>
          <w:tcPr>
            <w:tcW w:w="1413" w:type="dxa"/>
            <w:vMerge w:val="restart"/>
            <w:shd w:val="clear" w:color="auto" w:fill="FFFFFF" w:themeFill="background1"/>
            <w:vAlign w:val="center"/>
            <w:hideMark/>
          </w:tcPr>
          <w:p w:rsidR="00A16CFC" w:rsidRPr="006748EE" w:rsidRDefault="00A16CFC" w:rsidP="00593EAB">
            <w:pPr>
              <w:spacing w:before="60" w:after="60"/>
              <w:jc w:val="center"/>
              <w:rPr>
                <w:rFonts w:ascii="Arial" w:hAnsi="Arial" w:cs="Arial"/>
                <w:b/>
                <w:color w:val="7030A0"/>
                <w:sz w:val="18"/>
                <w:szCs w:val="18"/>
              </w:rPr>
            </w:pPr>
            <w:r w:rsidRPr="006748EE">
              <w:rPr>
                <w:rFonts w:ascii="Arial" w:hAnsi="Arial" w:cs="Arial"/>
                <w:b/>
                <w:color w:val="7030A0"/>
                <w:sz w:val="18"/>
                <w:szCs w:val="18"/>
              </w:rPr>
              <w:t>7. Citoyenneté numérique et intelligence artificielle</w:t>
            </w:r>
          </w:p>
        </w:tc>
        <w:tc>
          <w:tcPr>
            <w:tcW w:w="4116" w:type="dxa"/>
            <w:shd w:val="clear" w:color="auto" w:fill="FFFFFF" w:themeFill="background1"/>
            <w:vAlign w:val="center"/>
            <w:hideMark/>
          </w:tcPr>
          <w:p w:rsidR="00A16CFC" w:rsidRPr="006748EE" w:rsidRDefault="00A16CFC" w:rsidP="00593EAB">
            <w:pPr>
              <w:spacing w:before="60" w:after="60"/>
              <w:rPr>
                <w:rFonts w:ascii="Arial" w:hAnsi="Arial" w:cs="Arial"/>
                <w:sz w:val="18"/>
                <w:szCs w:val="18"/>
              </w:rPr>
            </w:pPr>
            <w:r w:rsidRPr="006748EE">
              <w:rPr>
                <w:rFonts w:ascii="Arial" w:hAnsi="Arial" w:cs="Arial"/>
                <w:b/>
                <w:color w:val="FF0000"/>
                <w:sz w:val="18"/>
                <w:szCs w:val="18"/>
              </w:rPr>
              <w:t>Domaine1</w:t>
            </w:r>
            <w:r w:rsidRPr="006748EE">
              <w:rPr>
                <w:rFonts w:ascii="Arial" w:hAnsi="Arial" w:cs="Arial"/>
                <w:color w:val="FF0000"/>
                <w:sz w:val="18"/>
                <w:szCs w:val="18"/>
              </w:rPr>
              <w:t> </w:t>
            </w:r>
            <w:r w:rsidR="00593EAB">
              <w:rPr>
                <w:rFonts w:ascii="Arial" w:hAnsi="Arial" w:cs="Arial"/>
                <w:sz w:val="18"/>
                <w:szCs w:val="18"/>
              </w:rPr>
              <w:t>-</w:t>
            </w:r>
            <w:r w:rsidRPr="006748EE">
              <w:rPr>
                <w:rFonts w:ascii="Arial" w:hAnsi="Arial" w:cs="Arial"/>
                <w:sz w:val="18"/>
                <w:szCs w:val="18"/>
              </w:rPr>
              <w:t xml:space="preserve"> L’établissement forme les élèves à un usage responsable et efficace du numérique</w:t>
            </w:r>
          </w:p>
        </w:tc>
        <w:tc>
          <w:tcPr>
            <w:tcW w:w="1275" w:type="dxa"/>
            <w:shd w:val="clear" w:color="auto" w:fill="BFBFBF" w:themeFill="background1" w:themeFillShade="BF"/>
            <w:vAlign w:val="center"/>
            <w:hideMark/>
          </w:tcPr>
          <w:p w:rsidR="00A16CFC" w:rsidRPr="006748EE" w:rsidRDefault="00A16CFC" w:rsidP="00593EAB">
            <w:pPr>
              <w:spacing w:before="60" w:after="60"/>
              <w:rPr>
                <w:rFonts w:ascii="Arial" w:hAnsi="Arial" w:cs="Arial"/>
                <w:sz w:val="18"/>
                <w:szCs w:val="18"/>
              </w:rPr>
            </w:pPr>
            <w:r w:rsidRPr="006748EE">
              <w:rPr>
                <w:rFonts w:ascii="Arial" w:hAnsi="Arial" w:cs="Arial"/>
                <w:sz w:val="18"/>
                <w:szCs w:val="18"/>
              </w:rPr>
              <w:t xml:space="preserve">L’établissement forme les élèves à la résolution de problème </w:t>
            </w:r>
          </w:p>
        </w:tc>
        <w:tc>
          <w:tcPr>
            <w:tcW w:w="1276" w:type="dxa"/>
            <w:shd w:val="clear" w:color="auto" w:fill="D9D9D9" w:themeFill="background1" w:themeFillShade="D9"/>
            <w:vAlign w:val="center"/>
            <w:hideMark/>
          </w:tcPr>
          <w:p w:rsidR="00A16CFC" w:rsidRPr="006748EE" w:rsidRDefault="00A16CFC" w:rsidP="00593EAB">
            <w:pPr>
              <w:spacing w:before="60" w:after="60"/>
              <w:rPr>
                <w:rFonts w:ascii="Arial" w:hAnsi="Arial" w:cs="Arial"/>
                <w:sz w:val="18"/>
                <w:szCs w:val="18"/>
              </w:rPr>
            </w:pPr>
            <w:r w:rsidRPr="006748EE">
              <w:rPr>
                <w:rFonts w:ascii="Arial" w:hAnsi="Arial" w:cs="Arial"/>
                <w:sz w:val="18"/>
                <w:szCs w:val="18"/>
              </w:rPr>
              <w:t>L’établissement forme les élèves aux risques de la désinformation et à l’acceptation de la complexité</w:t>
            </w:r>
          </w:p>
        </w:tc>
        <w:tc>
          <w:tcPr>
            <w:tcW w:w="1276" w:type="dxa"/>
            <w:shd w:val="clear" w:color="auto" w:fill="F2F2F2" w:themeFill="background1" w:themeFillShade="F2"/>
            <w:vAlign w:val="center"/>
            <w:hideMark/>
          </w:tcPr>
          <w:p w:rsidR="00A16CFC" w:rsidRPr="006748EE" w:rsidRDefault="00A16CFC" w:rsidP="00593EAB">
            <w:pPr>
              <w:spacing w:before="60" w:after="60"/>
              <w:rPr>
                <w:rFonts w:ascii="Arial" w:hAnsi="Arial" w:cs="Arial"/>
                <w:sz w:val="18"/>
                <w:szCs w:val="18"/>
              </w:rPr>
            </w:pPr>
            <w:r w:rsidRPr="006748EE">
              <w:rPr>
                <w:rFonts w:ascii="Arial" w:hAnsi="Arial" w:cs="Arial"/>
                <w:sz w:val="18"/>
                <w:szCs w:val="18"/>
              </w:rPr>
              <w:t>L’établissement forme les élèves à la recherche de la nuance par le croisement des sources d’information</w:t>
            </w:r>
          </w:p>
        </w:tc>
        <w:tc>
          <w:tcPr>
            <w:tcW w:w="1276" w:type="dxa"/>
            <w:shd w:val="clear" w:color="auto" w:fill="FFFFFF" w:themeFill="background1"/>
            <w:vAlign w:val="center"/>
            <w:hideMark/>
          </w:tcPr>
          <w:p w:rsidR="00A16CFC" w:rsidRPr="006748EE" w:rsidRDefault="00A16CFC" w:rsidP="00593EAB">
            <w:pPr>
              <w:spacing w:before="60" w:after="60"/>
              <w:rPr>
                <w:rFonts w:ascii="Arial" w:hAnsi="Arial" w:cs="Arial"/>
                <w:sz w:val="18"/>
                <w:szCs w:val="18"/>
              </w:rPr>
            </w:pPr>
            <w:r w:rsidRPr="006748EE">
              <w:rPr>
                <w:rFonts w:ascii="Arial" w:hAnsi="Arial" w:cs="Arial"/>
                <w:sz w:val="18"/>
                <w:szCs w:val="18"/>
              </w:rPr>
              <w:t>L’établissement forme des délégués au numérique chargés de former autrui à un usage responsable</w:t>
            </w:r>
          </w:p>
        </w:tc>
        <w:tc>
          <w:tcPr>
            <w:tcW w:w="2404" w:type="dxa"/>
            <w:shd w:val="clear" w:color="auto" w:fill="FFFFFF" w:themeFill="background1"/>
            <w:vAlign w:val="center"/>
          </w:tcPr>
          <w:p w:rsidR="00A16CFC" w:rsidRPr="006748EE" w:rsidRDefault="00A16CFC" w:rsidP="00593EAB">
            <w:pPr>
              <w:spacing w:before="60" w:after="60"/>
              <w:ind w:firstLine="709"/>
              <w:rPr>
                <w:rFonts w:ascii="Arial" w:hAnsi="Arial" w:cs="Arial"/>
                <w:sz w:val="18"/>
                <w:szCs w:val="18"/>
              </w:rPr>
            </w:pPr>
          </w:p>
        </w:tc>
        <w:tc>
          <w:tcPr>
            <w:tcW w:w="2268" w:type="dxa"/>
            <w:shd w:val="clear" w:color="auto" w:fill="FFFFFF" w:themeFill="background1"/>
            <w:vAlign w:val="center"/>
          </w:tcPr>
          <w:p w:rsidR="00A16CFC" w:rsidRPr="006748EE" w:rsidRDefault="00A16CFC" w:rsidP="00593EAB">
            <w:pPr>
              <w:spacing w:before="60" w:after="60"/>
              <w:ind w:firstLine="709"/>
              <w:rPr>
                <w:rFonts w:ascii="Arial" w:hAnsi="Arial" w:cs="Arial"/>
                <w:sz w:val="18"/>
                <w:szCs w:val="18"/>
              </w:rPr>
            </w:pPr>
          </w:p>
        </w:tc>
      </w:tr>
      <w:tr w:rsidR="00176FFA" w:rsidTr="00176FFA">
        <w:trPr>
          <w:trHeight w:val="2098"/>
        </w:trPr>
        <w:tc>
          <w:tcPr>
            <w:tcW w:w="1413" w:type="dxa"/>
            <w:vMerge/>
            <w:shd w:val="clear" w:color="auto" w:fill="FFFFFF" w:themeFill="background1"/>
            <w:vAlign w:val="center"/>
            <w:hideMark/>
          </w:tcPr>
          <w:p w:rsidR="00A16CFC" w:rsidRPr="006748EE" w:rsidRDefault="00A16CFC" w:rsidP="00593EAB">
            <w:pPr>
              <w:spacing w:before="60" w:after="60"/>
              <w:jc w:val="center"/>
              <w:rPr>
                <w:rFonts w:ascii="Arial" w:eastAsia="Times New Roman" w:hAnsi="Arial" w:cs="Arial"/>
                <w:b/>
                <w:color w:val="7030A0"/>
                <w:sz w:val="18"/>
                <w:szCs w:val="18"/>
              </w:rPr>
            </w:pPr>
          </w:p>
        </w:tc>
        <w:tc>
          <w:tcPr>
            <w:tcW w:w="4116" w:type="dxa"/>
            <w:shd w:val="clear" w:color="auto" w:fill="FFFFFF" w:themeFill="background1"/>
            <w:vAlign w:val="center"/>
            <w:hideMark/>
          </w:tcPr>
          <w:p w:rsidR="00A16CFC" w:rsidRPr="006748EE" w:rsidRDefault="00A16CFC" w:rsidP="00593EAB">
            <w:pPr>
              <w:spacing w:before="60" w:after="60"/>
              <w:rPr>
                <w:rFonts w:ascii="Arial" w:hAnsi="Arial" w:cs="Arial"/>
                <w:sz w:val="18"/>
                <w:szCs w:val="18"/>
              </w:rPr>
            </w:pPr>
            <w:r w:rsidRPr="006748EE">
              <w:rPr>
                <w:rFonts w:ascii="Arial" w:hAnsi="Arial" w:cs="Arial"/>
                <w:b/>
                <w:color w:val="FF0000"/>
                <w:sz w:val="18"/>
                <w:szCs w:val="18"/>
              </w:rPr>
              <w:t>Domaine</w:t>
            </w:r>
            <w:r w:rsidR="00593EAB">
              <w:rPr>
                <w:rFonts w:ascii="Arial" w:hAnsi="Arial" w:cs="Arial"/>
                <w:b/>
                <w:color w:val="FF0000"/>
                <w:sz w:val="18"/>
                <w:szCs w:val="18"/>
              </w:rPr>
              <w:t> </w:t>
            </w:r>
            <w:r w:rsidRPr="006748EE">
              <w:rPr>
                <w:rFonts w:ascii="Arial" w:hAnsi="Arial" w:cs="Arial"/>
                <w:b/>
                <w:color w:val="FF0000"/>
                <w:sz w:val="18"/>
                <w:szCs w:val="18"/>
              </w:rPr>
              <w:t>2</w:t>
            </w:r>
            <w:r w:rsidRPr="006748EE">
              <w:rPr>
                <w:rFonts w:ascii="Arial" w:hAnsi="Arial" w:cs="Arial"/>
                <w:color w:val="FF0000"/>
                <w:sz w:val="18"/>
                <w:szCs w:val="18"/>
              </w:rPr>
              <w:t> </w:t>
            </w:r>
            <w:r w:rsidR="00593EAB">
              <w:rPr>
                <w:rFonts w:ascii="Arial" w:hAnsi="Arial" w:cs="Arial"/>
                <w:sz w:val="18"/>
                <w:szCs w:val="18"/>
              </w:rPr>
              <w:t>-</w:t>
            </w:r>
            <w:r w:rsidRPr="006748EE">
              <w:rPr>
                <w:rFonts w:ascii="Arial" w:hAnsi="Arial" w:cs="Arial"/>
                <w:sz w:val="18"/>
                <w:szCs w:val="18"/>
              </w:rPr>
              <w:t xml:space="preserve"> L’établissement contribue à l’éducation numérique des élèves</w:t>
            </w:r>
          </w:p>
        </w:tc>
        <w:tc>
          <w:tcPr>
            <w:tcW w:w="1275" w:type="dxa"/>
            <w:shd w:val="clear" w:color="auto" w:fill="BFBFBF" w:themeFill="background1" w:themeFillShade="BF"/>
            <w:vAlign w:val="center"/>
            <w:hideMark/>
          </w:tcPr>
          <w:p w:rsidR="00A16CFC" w:rsidRPr="006748EE" w:rsidRDefault="00A16CFC" w:rsidP="00593EAB">
            <w:pPr>
              <w:spacing w:before="60" w:after="60"/>
              <w:rPr>
                <w:rFonts w:ascii="Arial" w:hAnsi="Arial" w:cs="Arial"/>
                <w:sz w:val="18"/>
                <w:szCs w:val="18"/>
              </w:rPr>
            </w:pPr>
            <w:r w:rsidRPr="006748EE">
              <w:rPr>
                <w:rFonts w:ascii="Arial" w:hAnsi="Arial" w:cs="Arial"/>
                <w:sz w:val="18"/>
                <w:szCs w:val="18"/>
              </w:rPr>
              <w:t>L’établissement informe les élèves sur la protection des données personnelles</w:t>
            </w:r>
          </w:p>
        </w:tc>
        <w:tc>
          <w:tcPr>
            <w:tcW w:w="1276" w:type="dxa"/>
            <w:shd w:val="clear" w:color="auto" w:fill="D9D9D9" w:themeFill="background1" w:themeFillShade="D9"/>
            <w:vAlign w:val="center"/>
            <w:hideMark/>
          </w:tcPr>
          <w:p w:rsidR="00A16CFC" w:rsidRPr="006748EE" w:rsidRDefault="00A16CFC" w:rsidP="00593EAB">
            <w:pPr>
              <w:spacing w:before="60" w:after="60"/>
              <w:rPr>
                <w:rFonts w:ascii="Arial" w:hAnsi="Arial" w:cs="Arial"/>
                <w:sz w:val="18"/>
                <w:szCs w:val="18"/>
              </w:rPr>
            </w:pPr>
            <w:r w:rsidRPr="006748EE">
              <w:rPr>
                <w:rFonts w:ascii="Arial" w:hAnsi="Arial" w:cs="Arial"/>
                <w:sz w:val="18"/>
                <w:szCs w:val="18"/>
              </w:rPr>
              <w:t xml:space="preserve">L’établissement forme les élèves aux conséquences de leur comportement numérique </w:t>
            </w:r>
          </w:p>
        </w:tc>
        <w:tc>
          <w:tcPr>
            <w:tcW w:w="1276" w:type="dxa"/>
            <w:shd w:val="clear" w:color="auto" w:fill="F2F2F2" w:themeFill="background1" w:themeFillShade="F2"/>
            <w:vAlign w:val="center"/>
            <w:hideMark/>
          </w:tcPr>
          <w:p w:rsidR="00A16CFC" w:rsidRPr="006748EE" w:rsidRDefault="00A16CFC" w:rsidP="00593EAB">
            <w:pPr>
              <w:spacing w:before="60" w:after="60"/>
              <w:rPr>
                <w:rFonts w:ascii="Arial" w:hAnsi="Arial" w:cs="Arial"/>
                <w:sz w:val="18"/>
                <w:szCs w:val="18"/>
              </w:rPr>
            </w:pPr>
            <w:r w:rsidRPr="006748EE">
              <w:rPr>
                <w:rFonts w:ascii="Arial" w:hAnsi="Arial" w:cs="Arial"/>
                <w:sz w:val="18"/>
                <w:szCs w:val="18"/>
              </w:rPr>
              <w:t>L’établissement forme les élèves à l’exercice de leur citoyenneté numérique</w:t>
            </w:r>
          </w:p>
        </w:tc>
        <w:tc>
          <w:tcPr>
            <w:tcW w:w="1276" w:type="dxa"/>
            <w:shd w:val="clear" w:color="auto" w:fill="FFFFFF" w:themeFill="background1"/>
            <w:vAlign w:val="center"/>
            <w:hideMark/>
          </w:tcPr>
          <w:p w:rsidR="00A16CFC" w:rsidRPr="006748EE" w:rsidRDefault="00A16CFC" w:rsidP="00593EAB">
            <w:pPr>
              <w:spacing w:before="60" w:after="60"/>
              <w:rPr>
                <w:rFonts w:ascii="Arial" w:hAnsi="Arial" w:cs="Arial"/>
                <w:sz w:val="18"/>
                <w:szCs w:val="18"/>
              </w:rPr>
            </w:pPr>
            <w:r w:rsidRPr="006748EE">
              <w:rPr>
                <w:rFonts w:ascii="Arial" w:hAnsi="Arial" w:cs="Arial"/>
                <w:sz w:val="18"/>
                <w:szCs w:val="18"/>
              </w:rPr>
              <w:t>L’établissement fait des élèves des médiateurs de la sécurité numérique</w:t>
            </w:r>
          </w:p>
        </w:tc>
        <w:tc>
          <w:tcPr>
            <w:tcW w:w="2404" w:type="dxa"/>
            <w:shd w:val="clear" w:color="auto" w:fill="FFFFFF" w:themeFill="background1"/>
            <w:vAlign w:val="center"/>
          </w:tcPr>
          <w:p w:rsidR="00A16CFC" w:rsidRPr="006748EE" w:rsidRDefault="00A16CFC" w:rsidP="00593EAB">
            <w:pPr>
              <w:spacing w:before="60" w:after="60"/>
              <w:ind w:firstLine="709"/>
              <w:rPr>
                <w:rFonts w:ascii="Arial" w:hAnsi="Arial" w:cs="Arial"/>
                <w:sz w:val="18"/>
                <w:szCs w:val="18"/>
              </w:rPr>
            </w:pPr>
          </w:p>
        </w:tc>
        <w:tc>
          <w:tcPr>
            <w:tcW w:w="2268" w:type="dxa"/>
            <w:shd w:val="clear" w:color="auto" w:fill="FFFFFF" w:themeFill="background1"/>
            <w:vAlign w:val="center"/>
          </w:tcPr>
          <w:p w:rsidR="00A16CFC" w:rsidRPr="006748EE" w:rsidRDefault="00A16CFC" w:rsidP="00593EAB">
            <w:pPr>
              <w:spacing w:before="60" w:after="60"/>
              <w:ind w:firstLine="709"/>
              <w:rPr>
                <w:rFonts w:ascii="Arial" w:hAnsi="Arial" w:cs="Arial"/>
                <w:sz w:val="18"/>
                <w:szCs w:val="18"/>
              </w:rPr>
            </w:pPr>
          </w:p>
        </w:tc>
      </w:tr>
      <w:tr w:rsidR="00176FFA" w:rsidTr="00176FFA">
        <w:trPr>
          <w:trHeight w:val="2098"/>
        </w:trPr>
        <w:tc>
          <w:tcPr>
            <w:tcW w:w="1413" w:type="dxa"/>
            <w:vMerge/>
            <w:shd w:val="clear" w:color="auto" w:fill="FFFFFF" w:themeFill="background1"/>
            <w:vAlign w:val="center"/>
            <w:hideMark/>
          </w:tcPr>
          <w:p w:rsidR="00A16CFC" w:rsidRPr="006748EE" w:rsidRDefault="00A16CFC" w:rsidP="00593EAB">
            <w:pPr>
              <w:spacing w:before="60" w:after="60"/>
              <w:jc w:val="center"/>
              <w:rPr>
                <w:rFonts w:ascii="Arial" w:eastAsia="Times New Roman" w:hAnsi="Arial" w:cs="Arial"/>
                <w:b/>
                <w:color w:val="7030A0"/>
                <w:sz w:val="18"/>
                <w:szCs w:val="18"/>
              </w:rPr>
            </w:pPr>
          </w:p>
        </w:tc>
        <w:tc>
          <w:tcPr>
            <w:tcW w:w="4116" w:type="dxa"/>
            <w:shd w:val="clear" w:color="auto" w:fill="FFFFFF" w:themeFill="background1"/>
            <w:vAlign w:val="center"/>
            <w:hideMark/>
          </w:tcPr>
          <w:p w:rsidR="00A16CFC" w:rsidRPr="006748EE" w:rsidRDefault="00A16CFC" w:rsidP="00593EAB">
            <w:pPr>
              <w:spacing w:before="60" w:after="60"/>
              <w:rPr>
                <w:rFonts w:ascii="Arial" w:hAnsi="Arial" w:cs="Arial"/>
                <w:sz w:val="18"/>
                <w:szCs w:val="18"/>
              </w:rPr>
            </w:pPr>
            <w:r w:rsidRPr="006748EE">
              <w:rPr>
                <w:rFonts w:ascii="Arial" w:hAnsi="Arial" w:cs="Arial"/>
                <w:b/>
                <w:color w:val="FF0000"/>
                <w:sz w:val="18"/>
                <w:szCs w:val="18"/>
              </w:rPr>
              <w:t>Domaine</w:t>
            </w:r>
            <w:r w:rsidR="00593EAB">
              <w:rPr>
                <w:rFonts w:ascii="Arial" w:hAnsi="Arial" w:cs="Arial"/>
                <w:b/>
                <w:color w:val="FF0000"/>
                <w:sz w:val="18"/>
                <w:szCs w:val="18"/>
              </w:rPr>
              <w:t> </w:t>
            </w:r>
            <w:r w:rsidRPr="006748EE">
              <w:rPr>
                <w:rFonts w:ascii="Arial" w:hAnsi="Arial" w:cs="Arial"/>
                <w:b/>
                <w:color w:val="FF0000"/>
                <w:sz w:val="18"/>
                <w:szCs w:val="18"/>
              </w:rPr>
              <w:t>3</w:t>
            </w:r>
            <w:r w:rsidRPr="006748EE">
              <w:rPr>
                <w:rFonts w:ascii="Arial" w:hAnsi="Arial" w:cs="Arial"/>
                <w:color w:val="FF0000"/>
                <w:sz w:val="18"/>
                <w:szCs w:val="18"/>
              </w:rPr>
              <w:t> </w:t>
            </w:r>
            <w:r w:rsidR="00593EAB">
              <w:rPr>
                <w:rFonts w:ascii="Arial" w:hAnsi="Arial" w:cs="Arial"/>
                <w:sz w:val="18"/>
                <w:szCs w:val="18"/>
              </w:rPr>
              <w:t>-</w:t>
            </w:r>
            <w:r w:rsidRPr="006748EE">
              <w:rPr>
                <w:rFonts w:ascii="Arial" w:hAnsi="Arial" w:cs="Arial"/>
                <w:sz w:val="18"/>
                <w:szCs w:val="18"/>
              </w:rPr>
              <w:t xml:space="preserve"> L’établissement s’adapte aux évolutions technologiques</w:t>
            </w:r>
          </w:p>
        </w:tc>
        <w:tc>
          <w:tcPr>
            <w:tcW w:w="1275" w:type="dxa"/>
            <w:shd w:val="clear" w:color="auto" w:fill="BFBFBF" w:themeFill="background1" w:themeFillShade="BF"/>
            <w:vAlign w:val="center"/>
            <w:hideMark/>
          </w:tcPr>
          <w:p w:rsidR="00A16CFC" w:rsidRPr="006748EE" w:rsidRDefault="00A16CFC" w:rsidP="00593EAB">
            <w:pPr>
              <w:spacing w:before="60" w:after="60"/>
              <w:rPr>
                <w:rFonts w:ascii="Arial" w:hAnsi="Arial" w:cs="Arial"/>
                <w:sz w:val="18"/>
                <w:szCs w:val="18"/>
              </w:rPr>
            </w:pPr>
            <w:r w:rsidRPr="006748EE">
              <w:rPr>
                <w:rFonts w:ascii="Arial" w:hAnsi="Arial" w:cs="Arial"/>
                <w:sz w:val="18"/>
                <w:szCs w:val="18"/>
              </w:rPr>
              <w:t>L’établissement interdit les usages de l’IA</w:t>
            </w:r>
          </w:p>
        </w:tc>
        <w:tc>
          <w:tcPr>
            <w:tcW w:w="1276" w:type="dxa"/>
            <w:shd w:val="clear" w:color="auto" w:fill="D9D9D9" w:themeFill="background1" w:themeFillShade="D9"/>
            <w:vAlign w:val="center"/>
            <w:hideMark/>
          </w:tcPr>
          <w:p w:rsidR="00A16CFC" w:rsidRPr="006748EE" w:rsidRDefault="00A16CFC" w:rsidP="00593EAB">
            <w:pPr>
              <w:spacing w:before="60" w:after="60"/>
              <w:rPr>
                <w:rFonts w:ascii="Arial" w:hAnsi="Arial" w:cs="Arial"/>
                <w:sz w:val="18"/>
                <w:szCs w:val="18"/>
              </w:rPr>
            </w:pPr>
            <w:r w:rsidRPr="006748EE">
              <w:rPr>
                <w:rFonts w:ascii="Arial" w:hAnsi="Arial" w:cs="Arial"/>
                <w:sz w:val="18"/>
                <w:szCs w:val="18"/>
              </w:rPr>
              <w:t>L’établissement autorise le recours à l’IA pour des usages précis</w:t>
            </w:r>
          </w:p>
        </w:tc>
        <w:tc>
          <w:tcPr>
            <w:tcW w:w="1276" w:type="dxa"/>
            <w:shd w:val="clear" w:color="auto" w:fill="F2F2F2" w:themeFill="background1" w:themeFillShade="F2"/>
            <w:vAlign w:val="center"/>
            <w:hideMark/>
          </w:tcPr>
          <w:p w:rsidR="00A16CFC" w:rsidRPr="006748EE" w:rsidRDefault="00A16CFC" w:rsidP="00593EAB">
            <w:pPr>
              <w:spacing w:before="60" w:after="60"/>
              <w:rPr>
                <w:rFonts w:ascii="Arial" w:hAnsi="Arial" w:cs="Arial"/>
                <w:sz w:val="18"/>
                <w:szCs w:val="18"/>
              </w:rPr>
            </w:pPr>
            <w:r w:rsidRPr="006748EE">
              <w:rPr>
                <w:rFonts w:ascii="Arial" w:hAnsi="Arial" w:cs="Arial"/>
                <w:sz w:val="18"/>
                <w:szCs w:val="18"/>
              </w:rPr>
              <w:t>L’établissement développe une veille sur les usages de l’IA</w:t>
            </w:r>
          </w:p>
        </w:tc>
        <w:tc>
          <w:tcPr>
            <w:tcW w:w="1276" w:type="dxa"/>
            <w:shd w:val="clear" w:color="auto" w:fill="FFFFFF" w:themeFill="background1"/>
            <w:vAlign w:val="center"/>
            <w:hideMark/>
          </w:tcPr>
          <w:p w:rsidR="00A16CFC" w:rsidRPr="006748EE" w:rsidRDefault="00A16CFC" w:rsidP="00593EAB">
            <w:pPr>
              <w:spacing w:before="60" w:after="60"/>
              <w:rPr>
                <w:rFonts w:ascii="Arial" w:hAnsi="Arial" w:cs="Arial"/>
                <w:sz w:val="18"/>
                <w:szCs w:val="18"/>
              </w:rPr>
            </w:pPr>
            <w:r w:rsidRPr="006748EE">
              <w:rPr>
                <w:rFonts w:ascii="Arial" w:hAnsi="Arial" w:cs="Arial"/>
                <w:sz w:val="18"/>
                <w:szCs w:val="18"/>
              </w:rPr>
              <w:t>L’établissement associe les élèves à la veille sur les usages de l’IA</w:t>
            </w:r>
          </w:p>
        </w:tc>
        <w:tc>
          <w:tcPr>
            <w:tcW w:w="2404" w:type="dxa"/>
            <w:shd w:val="clear" w:color="auto" w:fill="FFFFFF" w:themeFill="background1"/>
            <w:vAlign w:val="center"/>
          </w:tcPr>
          <w:p w:rsidR="00A16CFC" w:rsidRPr="006748EE" w:rsidRDefault="00A16CFC" w:rsidP="00593EAB">
            <w:pPr>
              <w:spacing w:before="60" w:after="60"/>
              <w:ind w:firstLine="709"/>
              <w:rPr>
                <w:rFonts w:ascii="Arial" w:hAnsi="Arial" w:cs="Arial"/>
                <w:sz w:val="18"/>
                <w:szCs w:val="18"/>
              </w:rPr>
            </w:pPr>
          </w:p>
        </w:tc>
        <w:tc>
          <w:tcPr>
            <w:tcW w:w="2268" w:type="dxa"/>
            <w:shd w:val="clear" w:color="auto" w:fill="FFFFFF" w:themeFill="background1"/>
            <w:vAlign w:val="center"/>
          </w:tcPr>
          <w:p w:rsidR="00A16CFC" w:rsidRPr="006748EE" w:rsidRDefault="00A16CFC" w:rsidP="00593EAB">
            <w:pPr>
              <w:spacing w:before="60" w:after="60"/>
              <w:ind w:firstLine="709"/>
              <w:rPr>
                <w:rFonts w:ascii="Arial" w:hAnsi="Arial" w:cs="Arial"/>
                <w:sz w:val="18"/>
                <w:szCs w:val="18"/>
              </w:rPr>
            </w:pPr>
          </w:p>
        </w:tc>
      </w:tr>
      <w:tr w:rsidR="00176FFA" w:rsidTr="00176FFA">
        <w:trPr>
          <w:trHeight w:val="2098"/>
        </w:trPr>
        <w:tc>
          <w:tcPr>
            <w:tcW w:w="1413" w:type="dxa"/>
            <w:vMerge/>
            <w:shd w:val="clear" w:color="auto" w:fill="FFFFFF" w:themeFill="background1"/>
            <w:vAlign w:val="center"/>
            <w:hideMark/>
          </w:tcPr>
          <w:p w:rsidR="00A16CFC" w:rsidRPr="006748EE" w:rsidRDefault="00A16CFC" w:rsidP="00593EAB">
            <w:pPr>
              <w:spacing w:before="60" w:after="60"/>
              <w:jc w:val="center"/>
              <w:rPr>
                <w:rFonts w:ascii="Arial" w:eastAsia="Times New Roman" w:hAnsi="Arial" w:cs="Arial"/>
                <w:b/>
                <w:color w:val="7030A0"/>
                <w:sz w:val="18"/>
                <w:szCs w:val="18"/>
              </w:rPr>
            </w:pPr>
          </w:p>
        </w:tc>
        <w:tc>
          <w:tcPr>
            <w:tcW w:w="4116" w:type="dxa"/>
            <w:shd w:val="clear" w:color="auto" w:fill="FFFFFF" w:themeFill="background1"/>
            <w:vAlign w:val="center"/>
            <w:hideMark/>
          </w:tcPr>
          <w:p w:rsidR="00A16CFC" w:rsidRPr="006748EE" w:rsidRDefault="00A16CFC" w:rsidP="00593EAB">
            <w:pPr>
              <w:spacing w:before="60" w:after="60"/>
              <w:rPr>
                <w:rFonts w:ascii="Arial" w:hAnsi="Arial" w:cs="Arial"/>
                <w:sz w:val="18"/>
                <w:szCs w:val="18"/>
              </w:rPr>
            </w:pPr>
            <w:r w:rsidRPr="006748EE">
              <w:rPr>
                <w:rFonts w:ascii="Arial" w:hAnsi="Arial" w:cs="Arial"/>
                <w:b/>
                <w:color w:val="FF0000"/>
                <w:sz w:val="18"/>
                <w:szCs w:val="18"/>
              </w:rPr>
              <w:t>Domaine</w:t>
            </w:r>
            <w:r w:rsidR="00593EAB">
              <w:rPr>
                <w:rFonts w:ascii="Arial" w:hAnsi="Arial" w:cs="Arial"/>
                <w:b/>
                <w:color w:val="FF0000"/>
                <w:sz w:val="18"/>
                <w:szCs w:val="18"/>
              </w:rPr>
              <w:t> </w:t>
            </w:r>
            <w:r w:rsidRPr="006748EE">
              <w:rPr>
                <w:rFonts w:ascii="Arial" w:hAnsi="Arial" w:cs="Arial"/>
                <w:b/>
                <w:color w:val="FF0000"/>
                <w:sz w:val="18"/>
                <w:szCs w:val="18"/>
              </w:rPr>
              <w:t>4</w:t>
            </w:r>
            <w:r w:rsidRPr="006748EE">
              <w:rPr>
                <w:rFonts w:ascii="Arial" w:hAnsi="Arial" w:cs="Arial"/>
                <w:color w:val="FF0000"/>
                <w:sz w:val="18"/>
                <w:szCs w:val="18"/>
              </w:rPr>
              <w:t> </w:t>
            </w:r>
            <w:r w:rsidR="00593EAB">
              <w:rPr>
                <w:rFonts w:ascii="Arial" w:hAnsi="Arial" w:cs="Arial"/>
                <w:sz w:val="18"/>
                <w:szCs w:val="18"/>
              </w:rPr>
              <w:t>-</w:t>
            </w:r>
            <w:r w:rsidRPr="006748EE">
              <w:rPr>
                <w:rFonts w:ascii="Arial" w:hAnsi="Arial" w:cs="Arial"/>
                <w:sz w:val="18"/>
                <w:szCs w:val="18"/>
              </w:rPr>
              <w:t xml:space="preserve"> L’établissement comprend l’importance de la maîtrise de la communication numérique</w:t>
            </w:r>
          </w:p>
        </w:tc>
        <w:tc>
          <w:tcPr>
            <w:tcW w:w="1275" w:type="dxa"/>
            <w:shd w:val="clear" w:color="auto" w:fill="BFBFBF" w:themeFill="background1" w:themeFillShade="BF"/>
            <w:vAlign w:val="center"/>
            <w:hideMark/>
          </w:tcPr>
          <w:p w:rsidR="00A16CFC" w:rsidRPr="006748EE" w:rsidRDefault="00A16CFC" w:rsidP="00593EAB">
            <w:pPr>
              <w:spacing w:before="60" w:after="60"/>
              <w:rPr>
                <w:rFonts w:ascii="Arial" w:hAnsi="Arial" w:cs="Arial"/>
                <w:sz w:val="18"/>
                <w:szCs w:val="18"/>
              </w:rPr>
            </w:pPr>
            <w:r w:rsidRPr="006748EE">
              <w:rPr>
                <w:rFonts w:ascii="Arial" w:hAnsi="Arial" w:cs="Arial"/>
                <w:sz w:val="18"/>
                <w:szCs w:val="18"/>
              </w:rPr>
              <w:t>L’établissement fixe des règles dans la communication numérique</w:t>
            </w:r>
          </w:p>
        </w:tc>
        <w:tc>
          <w:tcPr>
            <w:tcW w:w="1276" w:type="dxa"/>
            <w:shd w:val="clear" w:color="auto" w:fill="D9D9D9" w:themeFill="background1" w:themeFillShade="D9"/>
            <w:vAlign w:val="center"/>
            <w:hideMark/>
          </w:tcPr>
          <w:p w:rsidR="00A16CFC" w:rsidRPr="006748EE" w:rsidRDefault="00A16CFC" w:rsidP="00593EAB">
            <w:pPr>
              <w:spacing w:before="60" w:after="60"/>
              <w:rPr>
                <w:rFonts w:ascii="Arial" w:hAnsi="Arial" w:cs="Arial"/>
                <w:sz w:val="18"/>
                <w:szCs w:val="18"/>
              </w:rPr>
            </w:pPr>
            <w:r w:rsidRPr="006748EE">
              <w:rPr>
                <w:rFonts w:ascii="Arial" w:hAnsi="Arial" w:cs="Arial"/>
                <w:sz w:val="18"/>
                <w:szCs w:val="18"/>
              </w:rPr>
              <w:t xml:space="preserve">L’établissement forme les élèves aux enjeux et stratégies de la communication numérique </w:t>
            </w:r>
          </w:p>
        </w:tc>
        <w:tc>
          <w:tcPr>
            <w:tcW w:w="1276" w:type="dxa"/>
            <w:shd w:val="clear" w:color="auto" w:fill="F2F2F2" w:themeFill="background1" w:themeFillShade="F2"/>
            <w:vAlign w:val="center"/>
            <w:hideMark/>
          </w:tcPr>
          <w:p w:rsidR="00A16CFC" w:rsidRPr="006748EE" w:rsidRDefault="00A16CFC" w:rsidP="00593EAB">
            <w:pPr>
              <w:spacing w:before="60" w:after="60"/>
              <w:rPr>
                <w:rFonts w:ascii="Arial" w:hAnsi="Arial" w:cs="Arial"/>
                <w:sz w:val="18"/>
                <w:szCs w:val="18"/>
              </w:rPr>
            </w:pPr>
            <w:r w:rsidRPr="006748EE">
              <w:rPr>
                <w:rFonts w:ascii="Arial" w:hAnsi="Arial" w:cs="Arial"/>
                <w:sz w:val="18"/>
                <w:szCs w:val="18"/>
              </w:rPr>
              <w:t xml:space="preserve">L’établissement fait de la communication un enjeu du bien-être des élèves et personnels </w:t>
            </w:r>
          </w:p>
        </w:tc>
        <w:tc>
          <w:tcPr>
            <w:tcW w:w="1276" w:type="dxa"/>
            <w:shd w:val="clear" w:color="auto" w:fill="FFFFFF" w:themeFill="background1"/>
            <w:vAlign w:val="center"/>
            <w:hideMark/>
          </w:tcPr>
          <w:p w:rsidR="00A16CFC" w:rsidRPr="006748EE" w:rsidRDefault="00A16CFC" w:rsidP="00593EAB">
            <w:pPr>
              <w:spacing w:before="60" w:after="60"/>
              <w:rPr>
                <w:rFonts w:ascii="Arial" w:hAnsi="Arial" w:cs="Arial"/>
                <w:sz w:val="18"/>
                <w:szCs w:val="18"/>
              </w:rPr>
            </w:pPr>
            <w:r w:rsidRPr="006748EE">
              <w:rPr>
                <w:rFonts w:ascii="Arial" w:hAnsi="Arial" w:cs="Arial"/>
                <w:sz w:val="18"/>
                <w:szCs w:val="18"/>
              </w:rPr>
              <w:t>L’établissement a développé une expertise de la communication numérique dont tous bénéficient</w:t>
            </w:r>
          </w:p>
        </w:tc>
        <w:tc>
          <w:tcPr>
            <w:tcW w:w="2404" w:type="dxa"/>
            <w:shd w:val="clear" w:color="auto" w:fill="FFFFFF" w:themeFill="background1"/>
            <w:vAlign w:val="center"/>
          </w:tcPr>
          <w:p w:rsidR="00A16CFC" w:rsidRPr="006748EE" w:rsidRDefault="00A16CFC" w:rsidP="00593EAB">
            <w:pPr>
              <w:spacing w:before="60" w:after="60"/>
              <w:ind w:firstLine="709"/>
              <w:rPr>
                <w:rFonts w:ascii="Arial" w:hAnsi="Arial" w:cs="Arial"/>
                <w:sz w:val="18"/>
                <w:szCs w:val="18"/>
              </w:rPr>
            </w:pPr>
          </w:p>
        </w:tc>
        <w:tc>
          <w:tcPr>
            <w:tcW w:w="2268" w:type="dxa"/>
            <w:shd w:val="clear" w:color="auto" w:fill="FFFFFF" w:themeFill="background1"/>
            <w:vAlign w:val="center"/>
          </w:tcPr>
          <w:p w:rsidR="00A16CFC" w:rsidRPr="006748EE" w:rsidRDefault="00A16CFC" w:rsidP="00593EAB">
            <w:pPr>
              <w:spacing w:before="60" w:after="60"/>
              <w:ind w:firstLine="709"/>
              <w:rPr>
                <w:rFonts w:ascii="Arial" w:hAnsi="Arial" w:cs="Arial"/>
                <w:sz w:val="18"/>
                <w:szCs w:val="18"/>
              </w:rPr>
            </w:pPr>
          </w:p>
        </w:tc>
      </w:tr>
    </w:tbl>
    <w:p w:rsidR="00A16CFC" w:rsidRPr="00593EAB" w:rsidRDefault="00A16CFC" w:rsidP="004E1EE2">
      <w:pPr>
        <w:rPr>
          <w:rFonts w:ascii="Arial" w:eastAsiaTheme="minorEastAsia" w:hAnsi="Arial" w:cs="Arial"/>
          <w:b/>
          <w:bCs/>
          <w:color w:val="000000" w:themeColor="text1"/>
          <w:kern w:val="24"/>
          <w:sz w:val="20"/>
          <w:szCs w:val="36"/>
        </w:rPr>
      </w:pPr>
    </w:p>
    <w:sectPr w:rsidR="00A16CFC" w:rsidRPr="00593EAB" w:rsidSect="006748EE">
      <w:headerReference w:type="even" r:id="rId8"/>
      <w:headerReference w:type="default" r:id="rId9"/>
      <w:footerReference w:type="even" r:id="rId10"/>
      <w:footerReference w:type="default" r:id="rId11"/>
      <w:headerReference w:type="first" r:id="rId12"/>
      <w:footerReference w:type="first" r:id="rId13"/>
      <w:pgSz w:w="16838" w:h="11906" w:orient="landscape"/>
      <w:pgMar w:top="85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E67D5" w:rsidRDefault="00FE67D5" w:rsidP="00FE67D5">
      <w:pPr>
        <w:spacing w:after="0" w:line="240" w:lineRule="auto"/>
      </w:pPr>
      <w:r>
        <w:separator/>
      </w:r>
    </w:p>
  </w:endnote>
  <w:endnote w:type="continuationSeparator" w:id="0">
    <w:p w:rsidR="00FE67D5" w:rsidRDefault="00FE67D5" w:rsidP="00FE67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3EAB" w:rsidRDefault="00593EAB">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67D5" w:rsidRPr="00FE67D5" w:rsidRDefault="00FE67D5" w:rsidP="00FE67D5">
    <w:pPr>
      <w:pStyle w:val="Pieddepage"/>
      <w:spacing w:before="120" w:after="100"/>
      <w:jc w:val="right"/>
      <w:rPr>
        <w:rFonts w:ascii="Arial" w:hAnsi="Arial" w:cs="Arial"/>
        <w:sz w:val="18"/>
      </w:rPr>
    </w:pPr>
    <w:r w:rsidRPr="00FE67D5">
      <w:rPr>
        <w:rFonts w:ascii="Arial" w:hAnsi="Arial" w:cs="Arial"/>
        <w:sz w:val="18"/>
      </w:rPr>
      <w:t>Tableau des indicateurs</w:t>
    </w:r>
    <w:r w:rsidRPr="00FE67D5">
      <w:rPr>
        <w:rFonts w:ascii="Arial" w:hAnsi="Arial" w:cs="Arial"/>
        <w:sz w:val="18"/>
      </w:rPr>
      <w:t xml:space="preserve"> </w:t>
    </w:r>
    <w:r>
      <w:rPr>
        <w:rFonts w:ascii="Arial" w:hAnsi="Arial" w:cs="Arial"/>
        <w:sz w:val="18"/>
      </w:rPr>
      <w:t xml:space="preserve">- </w:t>
    </w:r>
    <w:r w:rsidRPr="00FE67D5">
      <w:rPr>
        <w:rFonts w:ascii="Arial" w:hAnsi="Arial" w:cs="Arial"/>
        <w:sz w:val="18"/>
      </w:rPr>
      <w:t>Valorisation «</w:t>
    </w:r>
    <w:r w:rsidR="00593EAB">
      <w:rPr>
        <w:rFonts w:ascii="Arial" w:hAnsi="Arial" w:cs="Arial"/>
        <w:sz w:val="18"/>
      </w:rPr>
      <w:t> </w:t>
    </w:r>
    <w:r w:rsidRPr="00FE67D5">
      <w:rPr>
        <w:rFonts w:ascii="Arial" w:hAnsi="Arial" w:cs="Arial"/>
        <w:sz w:val="18"/>
      </w:rPr>
      <w:t>Établissement engagé</w:t>
    </w:r>
    <w:r w:rsidR="00593EAB">
      <w:rPr>
        <w:rFonts w:ascii="Arial" w:hAnsi="Arial" w:cs="Arial"/>
        <w:sz w:val="18"/>
      </w:rPr>
      <w:t> </w:t>
    </w:r>
    <w:r w:rsidRPr="00FE67D5">
      <w:rPr>
        <w:rFonts w:ascii="Arial" w:hAnsi="Arial" w:cs="Arial"/>
        <w:sz w:val="18"/>
      </w:rPr>
      <w:t>»</w:t>
    </w:r>
    <w:r w:rsidRPr="00FE67D5">
      <w:rPr>
        <w:rFonts w:ascii="Arial" w:hAnsi="Arial" w:cs="Arial"/>
        <w:sz w:val="18"/>
      </w:rPr>
      <w:tab/>
    </w:r>
    <w:r w:rsidRPr="00FE67D5">
      <w:rPr>
        <w:rFonts w:ascii="Arial" w:hAnsi="Arial" w:cs="Arial"/>
        <w:sz w:val="18"/>
      </w:rPr>
      <w:fldChar w:fldCharType="begin"/>
    </w:r>
    <w:r w:rsidRPr="00FE67D5">
      <w:rPr>
        <w:rFonts w:ascii="Arial" w:hAnsi="Arial" w:cs="Arial"/>
        <w:sz w:val="18"/>
      </w:rPr>
      <w:instrText>PAGE   \* MERGEFORMAT</w:instrText>
    </w:r>
    <w:r w:rsidRPr="00FE67D5">
      <w:rPr>
        <w:rFonts w:ascii="Arial" w:hAnsi="Arial" w:cs="Arial"/>
        <w:sz w:val="18"/>
      </w:rPr>
      <w:fldChar w:fldCharType="separate"/>
    </w:r>
    <w:r w:rsidR="00176FFA">
      <w:rPr>
        <w:rFonts w:ascii="Arial" w:hAnsi="Arial" w:cs="Arial"/>
        <w:noProof/>
        <w:sz w:val="18"/>
      </w:rPr>
      <w:t>7</w:t>
    </w:r>
    <w:r w:rsidRPr="00FE67D5">
      <w:rPr>
        <w:rFonts w:ascii="Arial" w:hAnsi="Arial" w:cs="Arial"/>
        <w:sz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3EAB" w:rsidRDefault="00593EAB">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E67D5" w:rsidRDefault="00FE67D5" w:rsidP="00FE67D5">
      <w:pPr>
        <w:spacing w:after="0" w:line="240" w:lineRule="auto"/>
      </w:pPr>
      <w:r>
        <w:separator/>
      </w:r>
    </w:p>
  </w:footnote>
  <w:footnote w:type="continuationSeparator" w:id="0">
    <w:p w:rsidR="00FE67D5" w:rsidRDefault="00FE67D5" w:rsidP="00FE67D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3EAB" w:rsidRDefault="00593EAB">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3EAB" w:rsidRDefault="00593EAB">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3EAB" w:rsidRDefault="00593EAB">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572D53"/>
    <w:multiLevelType w:val="hybridMultilevel"/>
    <w:tmpl w:val="2B2EEE2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352C22A6"/>
    <w:multiLevelType w:val="hybridMultilevel"/>
    <w:tmpl w:val="C1C2C8B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3740553E"/>
    <w:multiLevelType w:val="hybridMultilevel"/>
    <w:tmpl w:val="6CA6BCA4"/>
    <w:lvl w:ilvl="0" w:tplc="893E9388">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65874619"/>
    <w:multiLevelType w:val="hybridMultilevel"/>
    <w:tmpl w:val="81D670D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7DE76D69"/>
    <w:multiLevelType w:val="hybridMultilevel"/>
    <w:tmpl w:val="5E7071D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5C4F"/>
    <w:rsid w:val="00176FFA"/>
    <w:rsid w:val="00345C4F"/>
    <w:rsid w:val="004E1EE2"/>
    <w:rsid w:val="00593EAB"/>
    <w:rsid w:val="006748EE"/>
    <w:rsid w:val="00753915"/>
    <w:rsid w:val="00905284"/>
    <w:rsid w:val="00A16CFC"/>
    <w:rsid w:val="00DB1DD8"/>
    <w:rsid w:val="00FE67D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164E74"/>
  <w15:chartTrackingRefBased/>
  <w15:docId w15:val="{F44F0F13-82BD-44D4-9029-2AB5AC381D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paragraf">
    <w:name w:val="paragraf"/>
    <w:basedOn w:val="Normal"/>
    <w:link w:val="paragrafCar"/>
    <w:rsid w:val="00345C4F"/>
    <w:pPr>
      <w:suppressAutoHyphens/>
      <w:spacing w:before="150" w:after="0" w:line="240" w:lineRule="auto"/>
      <w:jc w:val="both"/>
    </w:pPr>
    <w:rPr>
      <w:rFonts w:ascii="Calibri" w:eastAsia="Times New Roman" w:hAnsi="Calibri" w:cs="Times New Roman"/>
      <w:szCs w:val="24"/>
      <w:lang w:eastAsia="fr-FR"/>
    </w:rPr>
  </w:style>
  <w:style w:type="character" w:customStyle="1" w:styleId="paragrafCar">
    <w:name w:val="paragraf Car"/>
    <w:basedOn w:val="Policepardfaut"/>
    <w:link w:val="paragraf"/>
    <w:rsid w:val="00345C4F"/>
    <w:rPr>
      <w:rFonts w:ascii="Calibri" w:eastAsia="Times New Roman" w:hAnsi="Calibri" w:cs="Times New Roman"/>
      <w:szCs w:val="24"/>
      <w:lang w:eastAsia="fr-FR"/>
    </w:rPr>
  </w:style>
  <w:style w:type="paragraph" w:customStyle="1" w:styleId="Titresansn">
    <w:name w:val="Titre sans n°"/>
    <w:basedOn w:val="Normal"/>
    <w:next w:val="paragraf"/>
    <w:rsid w:val="00345C4F"/>
    <w:pPr>
      <w:suppressAutoHyphens/>
      <w:spacing w:before="150" w:after="0" w:line="240" w:lineRule="auto"/>
      <w:outlineLvl w:val="0"/>
    </w:pPr>
    <w:rPr>
      <w:rFonts w:ascii="Calibri" w:eastAsia="Times New Roman" w:hAnsi="Calibri" w:cs="Times New Roman"/>
      <w:b/>
      <w:color w:val="2A2FEA"/>
      <w:sz w:val="28"/>
      <w:szCs w:val="32"/>
      <w:lang w:eastAsia="fr-FR"/>
    </w:rPr>
  </w:style>
  <w:style w:type="paragraph" w:styleId="Paragraphedeliste">
    <w:name w:val="List Paragraph"/>
    <w:basedOn w:val="Normal"/>
    <w:uiPriority w:val="34"/>
    <w:qFormat/>
    <w:rsid w:val="00345C4F"/>
    <w:pPr>
      <w:spacing w:after="0" w:line="240" w:lineRule="auto"/>
      <w:ind w:left="720"/>
    </w:pPr>
  </w:style>
  <w:style w:type="table" w:customStyle="1" w:styleId="Grilledutableau1">
    <w:name w:val="Grille du tableau1"/>
    <w:basedOn w:val="TableauNormal"/>
    <w:next w:val="Grilledutableau"/>
    <w:uiPriority w:val="39"/>
    <w:rsid w:val="004E1EE2"/>
    <w:pPr>
      <w:spacing w:after="0" w:line="240" w:lineRule="auto"/>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lledutableau">
    <w:name w:val="Table Grid"/>
    <w:basedOn w:val="TableauNormal"/>
    <w:uiPriority w:val="39"/>
    <w:rsid w:val="004E1E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FE67D5"/>
    <w:pPr>
      <w:tabs>
        <w:tab w:val="center" w:pos="4536"/>
        <w:tab w:val="right" w:pos="9072"/>
      </w:tabs>
      <w:spacing w:after="0" w:line="240" w:lineRule="auto"/>
    </w:pPr>
  </w:style>
  <w:style w:type="character" w:customStyle="1" w:styleId="En-tteCar">
    <w:name w:val="En-tête Car"/>
    <w:basedOn w:val="Policepardfaut"/>
    <w:link w:val="En-tte"/>
    <w:uiPriority w:val="99"/>
    <w:rsid w:val="00FE67D5"/>
  </w:style>
  <w:style w:type="paragraph" w:styleId="Pieddepage">
    <w:name w:val="footer"/>
    <w:basedOn w:val="Normal"/>
    <w:link w:val="PieddepageCar"/>
    <w:uiPriority w:val="99"/>
    <w:unhideWhenUsed/>
    <w:rsid w:val="00FE67D5"/>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E67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0567086">
      <w:bodyDiv w:val="1"/>
      <w:marLeft w:val="0"/>
      <w:marRight w:val="0"/>
      <w:marTop w:val="0"/>
      <w:marBottom w:val="0"/>
      <w:divBdr>
        <w:top w:val="none" w:sz="0" w:space="0" w:color="auto"/>
        <w:left w:val="none" w:sz="0" w:space="0" w:color="auto"/>
        <w:bottom w:val="none" w:sz="0" w:space="0" w:color="auto"/>
        <w:right w:val="none" w:sz="0" w:space="0" w:color="auto"/>
      </w:divBdr>
    </w:div>
    <w:div w:id="1445886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0BF172-E763-4ED8-8B37-4A3393A159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7</Pages>
  <Words>1960</Words>
  <Characters>10782</Characters>
  <Application>Microsoft Office Word</Application>
  <DocSecurity>0</DocSecurity>
  <Lines>89</Lines>
  <Paragraphs>25</Paragraphs>
  <ScaleCrop>false</ScaleCrop>
  <HeadingPairs>
    <vt:vector size="2" baseType="variant">
      <vt:variant>
        <vt:lpstr>Titre</vt:lpstr>
      </vt:variant>
      <vt:variant>
        <vt:i4>1</vt:i4>
      </vt:variant>
    </vt:vector>
  </HeadingPairs>
  <TitlesOfParts>
    <vt:vector size="1" baseType="lpstr">
      <vt:lpstr/>
    </vt:vector>
  </TitlesOfParts>
  <Company>Ministere de l'Education Nationale</Company>
  <LinksUpToDate>false</LinksUpToDate>
  <CharactersWithSpaces>12717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FREDERIC BROUZES</dc:creator>
  <cp:keywords/>
  <dc:description/>
  <cp:lastModifiedBy>JEROME SAVIDAN</cp:lastModifiedBy>
  <cp:revision>4</cp:revision>
  <dcterms:created xsi:type="dcterms:W3CDTF">2023-09-06T11:38:00Z</dcterms:created>
  <dcterms:modified xsi:type="dcterms:W3CDTF">2023-09-06T11:59:00Z</dcterms:modified>
</cp:coreProperties>
</file>