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2"/>
        <w:tblW w:w="16326" w:type="dxa"/>
        <w:tblInd w:w="-732" w:type="dxa"/>
        <w:tblLayout w:type="fixed"/>
        <w:tblLook w:val="04A0" w:firstRow="1" w:lastRow="0" w:firstColumn="1" w:lastColumn="0" w:noHBand="0" w:noVBand="1"/>
      </w:tblPr>
      <w:tblGrid>
        <w:gridCol w:w="3970"/>
        <w:gridCol w:w="236"/>
        <w:gridCol w:w="7257"/>
        <w:gridCol w:w="19"/>
        <w:gridCol w:w="217"/>
        <w:gridCol w:w="67"/>
        <w:gridCol w:w="4211"/>
        <w:gridCol w:w="349"/>
      </w:tblGrid>
      <w:tr w:rsidR="00AC414F" w:rsidRPr="00401CCB" w14:paraId="75457DC7" w14:textId="77777777" w:rsidTr="00964B7D">
        <w:trPr>
          <w:trHeight w:hRule="exact" w:val="964"/>
        </w:trPr>
        <w:tc>
          <w:tcPr>
            <w:tcW w:w="11482" w:type="dxa"/>
            <w:gridSpan w:val="4"/>
            <w:tcBorders>
              <w:top w:val="single" w:sz="18" w:space="0" w:color="00B5C6"/>
              <w:left w:val="single" w:sz="18" w:space="0" w:color="00B5C6"/>
              <w:bottom w:val="single" w:sz="18" w:space="0" w:color="00B5C6"/>
              <w:right w:val="single" w:sz="18" w:space="0" w:color="00B5C6"/>
            </w:tcBorders>
            <w:shd w:val="clear" w:color="auto" w:fill="auto"/>
          </w:tcPr>
          <w:p w14:paraId="3880A523" w14:textId="1E91A62E" w:rsidR="00E92E4C" w:rsidRPr="006D1CF6" w:rsidRDefault="00E92E4C" w:rsidP="00CC3322">
            <w:pPr>
              <w:pStyle w:val="Titre2"/>
              <w:numPr>
                <w:ilvl w:val="0"/>
                <w:numId w:val="0"/>
              </w:numPr>
              <w:spacing w:before="120" w:after="40"/>
              <w:rPr>
                <w:rFonts w:ascii="Arial" w:hAnsi="Arial" w:cs="Arial"/>
                <w:sz w:val="30"/>
                <w:szCs w:val="30"/>
                <w:lang w:val="fr-FR"/>
              </w:rPr>
            </w:pPr>
            <w:r w:rsidRPr="006D1CF6">
              <w:rPr>
                <w:rFonts w:ascii="Arial" w:hAnsi="Arial" w:cs="Arial"/>
                <w:sz w:val="30"/>
                <w:szCs w:val="30"/>
                <w:lang w:val="fr-FR"/>
              </w:rPr>
              <w:t>1.</w:t>
            </w:r>
            <w:r w:rsidR="00B0469A">
              <w:rPr>
                <w:rFonts w:ascii="Arial" w:hAnsi="Arial" w:cs="Arial"/>
                <w:sz w:val="30"/>
                <w:szCs w:val="30"/>
                <w:lang w:val="fr-FR"/>
              </w:rPr>
              <w:t>1</w:t>
            </w:r>
            <w:r w:rsidR="00C815FC">
              <w:rPr>
                <w:rFonts w:ascii="Arial" w:hAnsi="Arial" w:cs="Arial"/>
                <w:sz w:val="30"/>
                <w:szCs w:val="30"/>
                <w:lang w:val="fr-FR"/>
              </w:rPr>
              <w:t>2</w:t>
            </w:r>
            <w:r w:rsidRPr="006D1CF6">
              <w:rPr>
                <w:rFonts w:ascii="Arial" w:hAnsi="Arial" w:cs="Arial"/>
                <w:sz w:val="30"/>
                <w:szCs w:val="30"/>
                <w:lang w:val="fr-FR"/>
              </w:rPr>
              <w:t xml:space="preserve"> </w:t>
            </w:r>
            <w:r w:rsidR="00C815FC" w:rsidRPr="00C815FC">
              <w:rPr>
                <w:rFonts w:ascii="Arial" w:hAnsi="Arial" w:cs="Arial"/>
                <w:sz w:val="30"/>
                <w:szCs w:val="30"/>
                <w:lang w:val="fr-FR"/>
              </w:rPr>
              <w:t>Mettre en œuvre la réalisation du chef-d’œuvre (CAP)</w:t>
            </w:r>
            <w:r w:rsidR="00C815FC" w:rsidRPr="00C815FC">
              <w:rPr>
                <w:rFonts w:ascii="Arial" w:hAnsi="Arial" w:cs="Arial"/>
                <w:sz w:val="30"/>
                <w:szCs w:val="30"/>
                <w:lang w:val="fr-FR"/>
              </w:rPr>
              <w:t xml:space="preserve"> </w:t>
            </w:r>
            <w:r w:rsidR="00935DEE">
              <w:rPr>
                <w:rFonts w:ascii="Arial" w:hAnsi="Arial" w:cs="Arial"/>
                <w:sz w:val="30"/>
                <w:szCs w:val="30"/>
                <w:lang w:val="fr-FR"/>
              </w:rPr>
              <w:t>(1/2)</w:t>
            </w:r>
          </w:p>
          <w:p w14:paraId="3B0F9B2F" w14:textId="061D9AED" w:rsidR="00127EA9" w:rsidRPr="00127EA9" w:rsidRDefault="002A4302" w:rsidP="00FF0A74">
            <w:pPr>
              <w:contextualSpacing/>
              <w:rPr>
                <w:rFonts w:ascii="Arial" w:hAnsi="Arial" w:cs="Arial"/>
                <w:sz w:val="14"/>
                <w:szCs w:val="14"/>
                <w:lang w:eastAsia="en-US"/>
              </w:rPr>
            </w:pPr>
            <w:hyperlink r:id="rId8" w:history="1">
              <w:r w:rsidRPr="003F0E16">
                <w:rPr>
                  <w:rStyle w:val="Lienhypertexte"/>
                  <w:rFonts w:ascii="Arial" w:hAnsi="Arial" w:cs="Arial"/>
                  <w:bCs/>
                  <w:sz w:val="14"/>
                  <w:szCs w:val="14"/>
                </w:rPr>
                <w:t>Arrêté du 21-11-2018</w:t>
              </w:r>
            </w:hyperlink>
            <w:r w:rsidRPr="003F0E16">
              <w:rPr>
                <w:rFonts w:ascii="Arial" w:hAnsi="Arial" w:cs="Arial"/>
                <w:sz w:val="14"/>
                <w:szCs w:val="14"/>
              </w:rPr>
              <w:t xml:space="preserve"> (organisation et enseignements CAP - grille horaire</w:t>
            </w:r>
            <w:proofErr w:type="gramStart"/>
            <w:r w:rsidRPr="003F0E16">
              <w:rPr>
                <w:rFonts w:ascii="Arial" w:hAnsi="Arial" w:cs="Arial"/>
                <w:sz w:val="14"/>
                <w:szCs w:val="14"/>
              </w:rPr>
              <w:t>)..</w:t>
            </w:r>
            <w:proofErr w:type="gramEnd"/>
            <w:r w:rsidRPr="003F0E16">
              <w:rPr>
                <w:rFonts w:ascii="Arial" w:hAnsi="Arial" w:cs="Arial"/>
                <w:sz w:val="14"/>
                <w:szCs w:val="14"/>
              </w:rPr>
              <w:fldChar w:fldCharType="begin"/>
            </w:r>
            <w:r w:rsidRPr="003F0E16">
              <w:rPr>
                <w:rFonts w:ascii="Arial" w:hAnsi="Arial" w:cs="Arial"/>
                <w:sz w:val="14"/>
                <w:szCs w:val="14"/>
              </w:rPr>
              <w:instrText>HYPERLINK "https://www.education.gouv.fr/pid285/bulletin_officiel.html?cid_bo=139809"</w:instrText>
            </w:r>
            <w:r w:rsidRPr="003F0E16">
              <w:rPr>
                <w:rFonts w:ascii="Arial" w:hAnsi="Arial" w:cs="Arial"/>
                <w:sz w:val="14"/>
                <w:szCs w:val="14"/>
              </w:rPr>
            </w:r>
            <w:r w:rsidRPr="003F0E1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3F0E16">
              <w:rPr>
                <w:rStyle w:val="Lienhypertexte"/>
                <w:rFonts w:ascii="Arial" w:hAnsi="Arial" w:cs="Arial"/>
                <w:sz w:val="14"/>
                <w:szCs w:val="14"/>
              </w:rPr>
              <w:t>Note de service n°2019-023</w:t>
            </w:r>
            <w:r w:rsidRPr="003F0E16">
              <w:rPr>
                <w:rStyle w:val="Lienhypertexte"/>
                <w:rFonts w:ascii="Arial" w:hAnsi="Arial" w:cs="Arial"/>
                <w:sz w:val="14"/>
                <w:szCs w:val="14"/>
              </w:rPr>
              <w:fldChar w:fldCharType="end"/>
            </w:r>
            <w:r w:rsidRPr="003F0E16">
              <w:rPr>
                <w:rFonts w:ascii="Arial" w:hAnsi="Arial" w:cs="Arial"/>
                <w:sz w:val="14"/>
                <w:szCs w:val="14"/>
              </w:rPr>
              <w:t xml:space="preserve"> Horaires des enseignements généraux et professionnels obligatoires dans les formations sous statut scolaire</w:t>
            </w:r>
            <w:r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Pr="00536D5A">
              <w:rPr>
                <w:rFonts w:ascii="Arial" w:eastAsia="Arial" w:hAnsi="Arial" w:cs="Arial"/>
                <w:bCs/>
                <w:sz w:val="14"/>
                <w:szCs w:val="14"/>
              </w:rPr>
              <w:t>Guide pédagogique d’accompagnement « La</w:t>
            </w:r>
            <w:r w:rsidRPr="003F0E16">
              <w:rPr>
                <w:rFonts w:ascii="Arial" w:eastAsia="Arial" w:hAnsi="Arial" w:cs="Arial"/>
                <w:sz w:val="14"/>
                <w:szCs w:val="14"/>
              </w:rPr>
              <w:t xml:space="preserve"> réalisation du chef d’œuvre », disponible sur la </w:t>
            </w:r>
            <w:hyperlink r:id="rId9" w:history="1">
              <w:r w:rsidRPr="003F0E16">
                <w:rPr>
                  <w:rStyle w:val="Lienhypertexte"/>
                  <w:rFonts w:ascii="Arial" w:eastAsia="Arial" w:hAnsi="Arial" w:cs="Arial"/>
                  <w:sz w:val="14"/>
                  <w:szCs w:val="14"/>
                </w:rPr>
                <w:t xml:space="preserve">page </w:t>
              </w:r>
              <w:proofErr w:type="spellStart"/>
              <w:r w:rsidRPr="003F0E16">
                <w:rPr>
                  <w:rStyle w:val="Lienhypertexte"/>
                  <w:rFonts w:ascii="Arial" w:eastAsia="Arial" w:hAnsi="Arial" w:cs="Arial"/>
                  <w:sz w:val="14"/>
                  <w:szCs w:val="14"/>
                </w:rPr>
                <w:t>Eduscol</w:t>
              </w:r>
              <w:proofErr w:type="spellEnd"/>
              <w:r w:rsidRPr="003F0E16">
                <w:rPr>
                  <w:rStyle w:val="Lienhypertexte"/>
                  <w:rFonts w:ascii="Arial" w:eastAsia="Arial" w:hAnsi="Arial" w:cs="Arial"/>
                  <w:sz w:val="14"/>
                  <w:szCs w:val="14"/>
                </w:rPr>
                <w:t xml:space="preserve"> dédiée</w:t>
              </w:r>
              <w:r w:rsidRPr="003F0E16">
                <w:rPr>
                  <w:rStyle w:val="Lienhypertexte"/>
                  <w:rFonts w:ascii="Arial" w:eastAsia="Arial" w:hAnsi="Arial" w:cs="Arial"/>
                  <w:sz w:val="14"/>
                  <w:szCs w:val="14"/>
                </w:rPr>
                <w:t xml:space="preserve"> </w:t>
              </w:r>
              <w:r w:rsidRPr="003F0E16">
                <w:rPr>
                  <w:rStyle w:val="Lienhypertexte"/>
                  <w:rFonts w:ascii="Arial" w:eastAsia="Arial" w:hAnsi="Arial" w:cs="Arial"/>
                  <w:sz w:val="14"/>
                  <w:szCs w:val="14"/>
                </w:rPr>
                <w:t>au projet et au chef-d’œuvre</w:t>
              </w:r>
            </w:hyperlink>
            <w:r w:rsidRPr="003F0E16">
              <w:rPr>
                <w:rFonts w:ascii="Arial" w:eastAsia="Arial" w:hAnsi="Arial" w:cs="Arial"/>
                <w:sz w:val="14"/>
                <w:szCs w:val="14"/>
              </w:rPr>
              <w:t>.</w:t>
            </w:r>
          </w:p>
        </w:tc>
        <w:tc>
          <w:tcPr>
            <w:tcW w:w="284" w:type="dxa"/>
            <w:gridSpan w:val="2"/>
            <w:tcBorders>
              <w:top w:val="nil"/>
              <w:left w:val="single" w:sz="18" w:space="0" w:color="00B5C6"/>
              <w:bottom w:val="nil"/>
              <w:right w:val="nil"/>
            </w:tcBorders>
            <w:shd w:val="clear" w:color="auto" w:fill="auto"/>
          </w:tcPr>
          <w:p w14:paraId="60C14020" w14:textId="77777777" w:rsidR="00FC266A" w:rsidRPr="00401CCB" w:rsidRDefault="00FC266A" w:rsidP="00865865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5F499" w14:textId="77777777" w:rsidR="00FC266A" w:rsidRPr="00401CCB" w:rsidRDefault="00FC266A" w:rsidP="00C423F7">
            <w:pPr>
              <w:ind w:left="219" w:right="1013"/>
              <w:jc w:val="center"/>
              <w:rPr>
                <w:rFonts w:asciiTheme="minorHAnsi" w:hAnsiTheme="minorHAnsi"/>
                <w:b/>
                <w:color w:val="FFFFFF"/>
                <w:sz w:val="24"/>
                <w:szCs w:val="24"/>
              </w:rPr>
            </w:pPr>
            <w:r w:rsidRPr="00401CCB">
              <w:rPr>
                <w:noProof/>
                <w:lang w:eastAsia="fr-FR"/>
              </w:rPr>
              <w:drawing>
                <wp:inline distT="0" distB="0" distL="0" distR="0" wp14:anchorId="7D25D58E" wp14:editId="2F7EB5C1">
                  <wp:extent cx="1438275" cy="571502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932" cy="578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4B7D" w:rsidRPr="00401CCB" w14:paraId="1407D6CA" w14:textId="77777777" w:rsidTr="00F61090">
        <w:trPr>
          <w:gridAfter w:val="1"/>
          <w:wAfter w:w="349" w:type="dxa"/>
          <w:trHeight w:val="57"/>
        </w:trPr>
        <w:tc>
          <w:tcPr>
            <w:tcW w:w="3970" w:type="dxa"/>
            <w:tcBorders>
              <w:top w:val="nil"/>
              <w:left w:val="nil"/>
              <w:bottom w:val="single" w:sz="24" w:space="0" w:color="951B81"/>
              <w:right w:val="nil"/>
            </w:tcBorders>
            <w:shd w:val="clear" w:color="auto" w:fill="auto"/>
          </w:tcPr>
          <w:p w14:paraId="05F7203A" w14:textId="77777777" w:rsidR="00FC266A" w:rsidRPr="00401CCB" w:rsidRDefault="00FC266A" w:rsidP="00865865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BF7F5" w14:textId="77777777" w:rsidR="00FC266A" w:rsidRPr="00401CCB" w:rsidRDefault="00FC266A" w:rsidP="00865865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7257" w:type="dxa"/>
            <w:tcBorders>
              <w:top w:val="nil"/>
              <w:left w:val="nil"/>
              <w:bottom w:val="single" w:sz="24" w:space="0" w:color="2AAC66"/>
              <w:right w:val="nil"/>
            </w:tcBorders>
            <w:shd w:val="clear" w:color="auto" w:fill="auto"/>
          </w:tcPr>
          <w:p w14:paraId="1E845643" w14:textId="77777777" w:rsidR="00FC266A" w:rsidRPr="00401CCB" w:rsidRDefault="00FC266A" w:rsidP="00865865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DFD50" w14:textId="77777777" w:rsidR="00FC266A" w:rsidRPr="00401CCB" w:rsidRDefault="00FC266A" w:rsidP="00865865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24" w:space="0" w:color="EE7444"/>
              <w:right w:val="nil"/>
            </w:tcBorders>
            <w:shd w:val="clear" w:color="auto" w:fill="auto"/>
          </w:tcPr>
          <w:p w14:paraId="261BD003" w14:textId="77777777" w:rsidR="00FC266A" w:rsidRPr="00401CCB" w:rsidRDefault="00FC266A" w:rsidP="00865865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</w:tr>
      <w:tr w:rsidR="00964B7D" w:rsidRPr="00401CCB" w14:paraId="07196ED3" w14:textId="77777777" w:rsidTr="00F61090">
        <w:trPr>
          <w:gridAfter w:val="1"/>
          <w:wAfter w:w="349" w:type="dxa"/>
          <w:trHeight w:hRule="exact" w:val="573"/>
        </w:trPr>
        <w:tc>
          <w:tcPr>
            <w:tcW w:w="3970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  <w:shd w:val="pct20" w:color="951B81" w:fill="auto"/>
          </w:tcPr>
          <w:p w14:paraId="0BC7B2BE" w14:textId="77777777" w:rsidR="00FC266A" w:rsidRPr="00401CCB" w:rsidRDefault="00FC266A" w:rsidP="00865865">
            <w:pPr>
              <w:ind w:right="-108"/>
              <w:rPr>
                <w:rFonts w:ascii="Arial" w:hAnsi="Arial" w:cs="Arial"/>
                <w:color w:val="951B81"/>
              </w:rPr>
            </w:pPr>
            <w:r w:rsidRPr="00401CCB">
              <w:rPr>
                <w:rFonts w:ascii="Arial" w:hAnsi="Arial" w:cs="Arial"/>
                <w:b/>
                <w:color w:val="951B81"/>
                <w:sz w:val="44"/>
                <w:szCs w:val="44"/>
              </w:rPr>
              <w:t>Plan</w:t>
            </w:r>
            <w:r w:rsidRPr="00401CCB">
              <w:rPr>
                <w:rFonts w:ascii="Arial" w:hAnsi="Arial" w:cs="Arial"/>
                <w:b/>
                <w:color w:val="951B81"/>
                <w:sz w:val="24"/>
                <w:szCs w:val="24"/>
              </w:rPr>
              <w:t xml:space="preserve"> </w:t>
            </w:r>
            <w:r w:rsidRPr="00401CCB">
              <w:rPr>
                <w:rFonts w:ascii="Arial" w:hAnsi="Arial" w:cs="Arial"/>
                <w:color w:val="951B81"/>
                <w:sz w:val="24"/>
                <w:szCs w:val="24"/>
              </w:rPr>
              <w:t>Planifier</w:t>
            </w:r>
          </w:p>
        </w:tc>
        <w:tc>
          <w:tcPr>
            <w:tcW w:w="236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14:paraId="0720CEB6" w14:textId="77777777" w:rsidR="00FC266A" w:rsidRPr="00401CCB" w:rsidRDefault="00FC266A" w:rsidP="0086586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257" w:type="dxa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  <w:shd w:val="pct20" w:color="2AAC66" w:fill="auto"/>
          </w:tcPr>
          <w:p w14:paraId="10A6CBA0" w14:textId="2A6979EC" w:rsidR="00FC266A" w:rsidRPr="00401CCB" w:rsidRDefault="00FC266A" w:rsidP="00865865">
            <w:pPr>
              <w:rPr>
                <w:rFonts w:ascii="Arial" w:hAnsi="Arial" w:cs="Arial"/>
                <w:color w:val="2AAC66"/>
              </w:rPr>
            </w:pPr>
            <w:r w:rsidRPr="00401CCB">
              <w:rPr>
                <w:rFonts w:ascii="Arial" w:hAnsi="Arial" w:cs="Arial"/>
                <w:b/>
                <w:color w:val="2AAC66"/>
                <w:sz w:val="44"/>
                <w:szCs w:val="44"/>
              </w:rPr>
              <w:t>Do</w:t>
            </w:r>
            <w:r w:rsidRPr="00401CCB">
              <w:rPr>
                <w:rFonts w:ascii="Arial" w:hAnsi="Arial" w:cs="Arial"/>
                <w:b/>
                <w:color w:val="2AAC66"/>
                <w:sz w:val="24"/>
                <w:szCs w:val="24"/>
              </w:rPr>
              <w:t xml:space="preserve"> </w:t>
            </w:r>
            <w:r w:rsidRPr="00401CCB">
              <w:rPr>
                <w:rFonts w:ascii="Arial" w:hAnsi="Arial" w:cs="Arial"/>
                <w:color w:val="2AAC66"/>
                <w:sz w:val="24"/>
                <w:szCs w:val="24"/>
              </w:rPr>
              <w:t>Mettre en œuvre</w:t>
            </w:r>
          </w:p>
        </w:tc>
        <w:tc>
          <w:tcPr>
            <w:tcW w:w="236" w:type="dxa"/>
            <w:gridSpan w:val="2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14:paraId="69DE72BE" w14:textId="77777777" w:rsidR="00FC266A" w:rsidRPr="00401CCB" w:rsidRDefault="00FC266A" w:rsidP="0086586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78" w:type="dxa"/>
            <w:gridSpan w:val="2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  <w:shd w:val="pct20" w:color="EE7444" w:fill="auto"/>
          </w:tcPr>
          <w:p w14:paraId="15E4D704" w14:textId="6D0A1FE4" w:rsidR="00FC266A" w:rsidRPr="00401CCB" w:rsidRDefault="00FC266A" w:rsidP="00865865">
            <w:pPr>
              <w:rPr>
                <w:rFonts w:ascii="Arial" w:hAnsi="Arial" w:cs="Arial"/>
                <w:b/>
                <w:color w:val="FFFFFF"/>
                <w:sz w:val="44"/>
                <w:szCs w:val="44"/>
              </w:rPr>
            </w:pPr>
            <w:r w:rsidRPr="00401CCB">
              <w:rPr>
                <w:rFonts w:ascii="Arial" w:hAnsi="Arial" w:cs="Arial"/>
                <w:b/>
                <w:color w:val="EE7444"/>
                <w:sz w:val="44"/>
                <w:szCs w:val="44"/>
              </w:rPr>
              <w:t xml:space="preserve">Check </w:t>
            </w:r>
            <w:r w:rsidR="001407FA" w:rsidRPr="00401CCB">
              <w:rPr>
                <w:rFonts w:ascii="Arial" w:hAnsi="Arial" w:cs="Arial"/>
                <w:color w:val="EE7444"/>
                <w:sz w:val="24"/>
                <w:szCs w:val="24"/>
              </w:rPr>
              <w:t>Évaluer</w:t>
            </w:r>
          </w:p>
        </w:tc>
      </w:tr>
      <w:tr w:rsidR="00964B7D" w:rsidRPr="00401CCB" w14:paraId="179E3F19" w14:textId="77777777" w:rsidTr="00F61090">
        <w:trPr>
          <w:gridAfter w:val="1"/>
          <w:wAfter w:w="349" w:type="dxa"/>
          <w:trHeight w:hRule="exact" w:val="8299"/>
        </w:trPr>
        <w:tc>
          <w:tcPr>
            <w:tcW w:w="3970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</w:tcPr>
          <w:p w14:paraId="7C61EAAE" w14:textId="65E188AD" w:rsidR="00AF148C" w:rsidRPr="00401CCB" w:rsidRDefault="00AF148C" w:rsidP="00AF148C">
            <w:pPr>
              <w:spacing w:before="60" w:after="120"/>
              <w:rPr>
                <w:rFonts w:ascii="Arial" w:hAnsi="Arial" w:cs="Arial"/>
                <w:b/>
                <w:color w:val="951B81"/>
              </w:rPr>
            </w:pPr>
            <w:r w:rsidRPr="00401CCB">
              <w:rPr>
                <w:rFonts w:ascii="Arial" w:hAnsi="Arial" w:cs="Arial"/>
                <w:b/>
                <w:color w:val="951B81"/>
              </w:rPr>
              <w:t>Contexte, stratégie, sens, objectifs</w:t>
            </w:r>
          </w:p>
          <w:p w14:paraId="23F67500" w14:textId="072E0D47" w:rsidR="002A4302" w:rsidRPr="003F0E16" w:rsidRDefault="002A4302" w:rsidP="002A4302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bookmarkStart w:id="1" w:name="_TOC_250032"/>
            <w:r w:rsidRPr="003F0E16">
              <w:rPr>
                <w:rFonts w:ascii="Arial" w:hAnsi="Arial" w:cs="Arial"/>
                <w:sz w:val="18"/>
                <w:szCs w:val="18"/>
              </w:rPr>
              <w:t>Le chef-d’œuvre, dont la réalisation est obligatoire au CAP, systématise et incarne la pédagogie de projet dans l’enseignement professionnel : il s’agit de développer les compétences transversales et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F0E16">
              <w:rPr>
                <w:rFonts w:ascii="Arial" w:hAnsi="Arial" w:cs="Arial"/>
                <w:sz w:val="18"/>
                <w:szCs w:val="18"/>
              </w:rPr>
              <w:t xml:space="preserve">professionnelles correspondant à la spécialité de l’élève à partir d’activités pluridisciplinaires mettant en œuvre une pédagogie de projet. </w:t>
            </w:r>
          </w:p>
          <w:p w14:paraId="40F355F8" w14:textId="77777777" w:rsidR="002A4302" w:rsidRPr="003F0E16" w:rsidRDefault="002A4302" w:rsidP="002A4302">
            <w:pPr>
              <w:spacing w:after="60"/>
              <w:rPr>
                <w:rFonts w:ascii="Arial" w:hAnsi="Arial" w:cs="Arial"/>
                <w:strike/>
                <w:sz w:val="18"/>
                <w:szCs w:val="18"/>
              </w:rPr>
            </w:pPr>
            <w:r w:rsidRPr="003F0E16">
              <w:rPr>
                <w:rFonts w:ascii="Arial" w:hAnsi="Arial" w:cs="Arial"/>
                <w:sz w:val="18"/>
                <w:szCs w:val="18"/>
              </w:rPr>
              <w:t>Sa réalisation concerne obligatoirement tous les élèves et apprentis de CAP sur les deux années du cycle de formation.</w:t>
            </w:r>
          </w:p>
          <w:p w14:paraId="787FB7C9" w14:textId="6E46B1F4" w:rsidR="002A4302" w:rsidRPr="003F0E16" w:rsidRDefault="002A4302" w:rsidP="002A4302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3F0E16">
              <w:rPr>
                <w:rFonts w:ascii="Arial" w:hAnsi="Arial" w:cs="Arial"/>
                <w:sz w:val="18"/>
                <w:szCs w:val="18"/>
              </w:rPr>
              <w:t>Cette modalité de formation doit permettre de contribuer à la motivation de l’élève et à son développement personnel.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F0E16">
              <w:rPr>
                <w:rFonts w:ascii="Arial" w:hAnsi="Arial" w:cs="Arial"/>
                <w:sz w:val="18"/>
                <w:szCs w:val="18"/>
              </w:rPr>
              <w:t>Le chef d’œuvre vise aussi à promouvoir l’excellence professionnelle du candidat dans un but de valorisation de son parcours de formation auprès des futurs recruteurs.</w:t>
            </w:r>
            <w:bookmarkEnd w:id="1"/>
          </w:p>
          <w:p w14:paraId="56BA9C9E" w14:textId="77777777" w:rsidR="002A4302" w:rsidRPr="003F0E16" w:rsidRDefault="002A4302" w:rsidP="002A4302">
            <w:pPr>
              <w:pStyle w:val="Paragraphedeliste"/>
              <w:widowControl w:val="0"/>
              <w:numPr>
                <w:ilvl w:val="0"/>
                <w:numId w:val="18"/>
              </w:numPr>
              <w:spacing w:after="60"/>
              <w:ind w:left="334" w:hanging="244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F0E16">
              <w:rPr>
                <w:rFonts w:ascii="Arial" w:eastAsia="Calibri" w:hAnsi="Arial" w:cs="Arial"/>
                <w:sz w:val="18"/>
                <w:szCs w:val="18"/>
                <w:lang w:eastAsia="en-US"/>
              </w:rPr>
              <w:t>Comment la réalisation du chef d’œuvre s’intègre-t-elle dans les axes du projet d’établissement, notamment au niveau de la valorisation du travail des élèves et des formations professionnelles</w:t>
            </w:r>
            <w:r w:rsidRPr="003F0E16">
              <w:rPr>
                <w:rFonts w:ascii="Arial" w:hAnsi="Arial" w:cs="Arial"/>
                <w:sz w:val="18"/>
                <w:szCs w:val="18"/>
              </w:rPr>
              <w:t> </w:t>
            </w:r>
            <w:r w:rsidRPr="003F0E16">
              <w:rPr>
                <w:rFonts w:ascii="Arial" w:eastAsia="Calibri" w:hAnsi="Arial" w:cs="Arial"/>
                <w:sz w:val="18"/>
                <w:szCs w:val="18"/>
                <w:lang w:eastAsia="en-US"/>
              </w:rPr>
              <w:t>?</w:t>
            </w:r>
          </w:p>
          <w:p w14:paraId="50174A51" w14:textId="77777777" w:rsidR="002A4302" w:rsidRPr="003F0E16" w:rsidRDefault="002A4302" w:rsidP="002A4302">
            <w:pPr>
              <w:pStyle w:val="Paragraphedeliste"/>
              <w:widowControl w:val="0"/>
              <w:numPr>
                <w:ilvl w:val="0"/>
                <w:numId w:val="18"/>
              </w:numPr>
              <w:spacing w:after="60"/>
              <w:ind w:left="334" w:hanging="244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F0E16">
              <w:rPr>
                <w:rFonts w:ascii="Arial" w:eastAsia="Calibri" w:hAnsi="Arial" w:cs="Arial"/>
                <w:sz w:val="18"/>
                <w:szCs w:val="18"/>
                <w:lang w:eastAsia="en-US"/>
              </w:rPr>
              <w:t>Comment la réflexion sur l’effet de cette modalité pédagogique est-elle conduite au sein de l’établissement</w:t>
            </w:r>
            <w:r w:rsidRPr="003F0E16">
              <w:rPr>
                <w:rFonts w:ascii="Arial" w:hAnsi="Arial" w:cs="Arial"/>
                <w:sz w:val="18"/>
                <w:szCs w:val="18"/>
              </w:rPr>
              <w:t> </w:t>
            </w:r>
            <w:r w:rsidRPr="003F0E1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? </w:t>
            </w:r>
          </w:p>
          <w:p w14:paraId="742208D3" w14:textId="77777777" w:rsidR="002A4302" w:rsidRDefault="002A4302" w:rsidP="002A4302">
            <w:pPr>
              <w:pStyle w:val="Paragraphedeliste"/>
              <w:widowControl w:val="0"/>
              <w:numPr>
                <w:ilvl w:val="0"/>
                <w:numId w:val="18"/>
              </w:numPr>
              <w:spacing w:after="60"/>
              <w:ind w:left="334" w:hanging="244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F0E16">
              <w:rPr>
                <w:rFonts w:ascii="Arial" w:eastAsia="Calibri" w:hAnsi="Arial" w:cs="Arial"/>
                <w:sz w:val="18"/>
                <w:szCs w:val="18"/>
                <w:lang w:eastAsia="en-US"/>
              </w:rPr>
              <w:t>En quoi cette</w:t>
            </w:r>
            <w:r w:rsidRPr="003F0E16">
              <w:rPr>
                <w:rFonts w:ascii="Arial" w:eastAsia="Calibri" w:hAnsi="Arial" w:cs="Arial"/>
                <w:strike/>
                <w:sz w:val="18"/>
                <w:szCs w:val="18"/>
                <w:lang w:eastAsia="en-US"/>
              </w:rPr>
              <w:t xml:space="preserve"> </w:t>
            </w:r>
            <w:r w:rsidRPr="003F0E16">
              <w:rPr>
                <w:rFonts w:ascii="Arial" w:eastAsia="Calibri" w:hAnsi="Arial" w:cs="Arial"/>
                <w:sz w:val="18"/>
                <w:szCs w:val="18"/>
                <w:lang w:eastAsia="en-US"/>
              </w:rPr>
              <w:t>modalité d’enseignement permet-elle à l'apprenant de donner plus de sens à ses apprentissages et de développer ses compétences transversales</w:t>
            </w:r>
            <w:r w:rsidRPr="003F0E16">
              <w:rPr>
                <w:rFonts w:ascii="Arial" w:hAnsi="Arial" w:cs="Arial"/>
                <w:sz w:val="18"/>
                <w:szCs w:val="18"/>
              </w:rPr>
              <w:t> </w:t>
            </w:r>
            <w:r w:rsidRPr="003F0E16">
              <w:rPr>
                <w:rFonts w:ascii="Arial" w:eastAsia="Calibri" w:hAnsi="Arial" w:cs="Arial"/>
                <w:sz w:val="18"/>
                <w:szCs w:val="18"/>
                <w:lang w:eastAsia="en-US"/>
              </w:rPr>
              <w:t>?</w:t>
            </w:r>
          </w:p>
          <w:p w14:paraId="537505FA" w14:textId="0D11ECD9" w:rsidR="00AF148C" w:rsidRPr="002A4302" w:rsidRDefault="002A4302" w:rsidP="002A4302">
            <w:pPr>
              <w:pStyle w:val="Paragraphedeliste"/>
              <w:widowControl w:val="0"/>
              <w:numPr>
                <w:ilvl w:val="0"/>
                <w:numId w:val="18"/>
              </w:numPr>
              <w:spacing w:after="60"/>
              <w:ind w:left="334" w:hanging="244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A4302">
              <w:rPr>
                <w:rFonts w:ascii="Arial" w:eastAsia="Calibri" w:hAnsi="Arial" w:cs="Arial"/>
                <w:sz w:val="18"/>
                <w:szCs w:val="18"/>
                <w:lang w:eastAsia="en-US"/>
              </w:rPr>
              <w:t>Comment la réalisation du chef d’œuvre peut-elle servir de point d’appui au développement du travail collaboratif et interdisciplinaire</w:t>
            </w:r>
            <w:r w:rsidRPr="002A4302">
              <w:rPr>
                <w:rFonts w:ascii="Arial" w:hAnsi="Arial" w:cs="Arial"/>
                <w:sz w:val="18"/>
                <w:szCs w:val="18"/>
              </w:rPr>
              <w:t> </w:t>
            </w:r>
            <w:r w:rsidRPr="002A4302">
              <w:rPr>
                <w:rFonts w:ascii="Arial" w:eastAsia="Calibri" w:hAnsi="Arial" w:cs="Arial"/>
                <w:sz w:val="18"/>
                <w:szCs w:val="18"/>
                <w:lang w:eastAsia="en-US"/>
              </w:rPr>
              <w:t>?</w:t>
            </w:r>
            <w:r w:rsidR="00AF148C" w:rsidRPr="002A4302"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  <w:tc>
          <w:tcPr>
            <w:tcW w:w="236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14:paraId="4B732FE5" w14:textId="77777777" w:rsidR="00AF148C" w:rsidRPr="00401CCB" w:rsidRDefault="00AF148C" w:rsidP="00AF148C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7257" w:type="dxa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</w:tcPr>
          <w:p w14:paraId="17AA2807" w14:textId="455C7F61" w:rsidR="00AF148C" w:rsidRPr="00401CCB" w:rsidRDefault="00AF148C" w:rsidP="001B0BDD">
            <w:pPr>
              <w:widowControl w:val="0"/>
              <w:tabs>
                <w:tab w:val="left" w:pos="323"/>
              </w:tabs>
              <w:spacing w:before="60" w:after="120"/>
              <w:ind w:right="170"/>
              <w:jc w:val="both"/>
              <w:rPr>
                <w:rFonts w:ascii="Arial" w:hAnsi="Arial" w:cs="Arial"/>
                <w:b/>
                <w:color w:val="2AAC66"/>
              </w:rPr>
            </w:pPr>
            <w:r w:rsidRPr="00401CCB">
              <w:rPr>
                <w:rFonts w:ascii="Arial" w:hAnsi="Arial" w:cs="Arial"/>
                <w:b/>
                <w:color w:val="2AAC66"/>
              </w:rPr>
              <w:t>Acteurs – Actions – Moyens – Temps</w:t>
            </w:r>
          </w:p>
          <w:p w14:paraId="153A6CED" w14:textId="462CF6AE" w:rsidR="001B0BDD" w:rsidRPr="001B0BDD" w:rsidRDefault="001B0BDD" w:rsidP="001B0BDD">
            <w:pPr>
              <w:widowControl w:val="0"/>
              <w:tabs>
                <w:tab w:val="left" w:pos="323"/>
              </w:tabs>
              <w:spacing w:after="60"/>
              <w:ind w:right="170"/>
              <w:rPr>
                <w:rFonts w:ascii="Arial" w:eastAsia="MS Mincho" w:hAnsi="Arial" w:cs="Arial"/>
                <w:sz w:val="18"/>
                <w:szCs w:val="18"/>
              </w:rPr>
            </w:pPr>
            <w:r w:rsidRPr="001B0BDD"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  <w:t xml:space="preserve">Volet </w:t>
            </w:r>
            <w:r w:rsidR="005E7E0C"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  <w:t>o</w:t>
            </w:r>
            <w:r w:rsidRPr="001B0BDD"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  <w:t xml:space="preserve">rganisationnel </w:t>
            </w:r>
          </w:p>
          <w:p w14:paraId="69791611" w14:textId="77777777" w:rsidR="009E53DC" w:rsidRDefault="009E53DC" w:rsidP="009E53DC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spacing w:after="60"/>
              <w:ind w:left="31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9E53DC">
              <w:rPr>
                <w:rFonts w:ascii="Arial" w:eastAsia="MS Mincho" w:hAnsi="Arial" w:cs="Arial"/>
                <w:sz w:val="18"/>
                <w:szCs w:val="18"/>
              </w:rPr>
              <w:t>Quelles sont les instances mobilisées pour réfléchir à l’organisation de la mise en œuvre du chef d’œuvre ? Comment les équipes d’enseignants sont constituées ?</w:t>
            </w:r>
          </w:p>
          <w:p w14:paraId="139BED29" w14:textId="77777777" w:rsidR="009E53DC" w:rsidRDefault="009E53DC" w:rsidP="009E53DC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spacing w:after="60"/>
              <w:ind w:left="31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9E53DC">
              <w:rPr>
                <w:rFonts w:ascii="Arial" w:eastAsia="MS Mincho" w:hAnsi="Arial" w:cs="Arial"/>
                <w:sz w:val="18"/>
                <w:szCs w:val="18"/>
              </w:rPr>
              <w:t>Quelle organisation les équipes proposent-elles à l’équipe de direction (répartition horaire, salles, modalités pédagogiques, budgets, …) ?</w:t>
            </w:r>
          </w:p>
          <w:p w14:paraId="28F48EBF" w14:textId="77777777" w:rsidR="009E53DC" w:rsidRDefault="009E53DC" w:rsidP="009E53DC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spacing w:after="60"/>
              <w:ind w:left="31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9E53DC">
              <w:rPr>
                <w:rFonts w:ascii="Arial" w:eastAsia="MS Mincho" w:hAnsi="Arial" w:cs="Arial"/>
                <w:sz w:val="18"/>
                <w:szCs w:val="18"/>
              </w:rPr>
              <w:t>Comment les partenaires sont-ils sollicités (conventions de partenariat, PFMP, interventions thématiques…) ?</w:t>
            </w:r>
          </w:p>
          <w:p w14:paraId="02B837BD" w14:textId="77777777" w:rsidR="009E53DC" w:rsidRDefault="009E53DC" w:rsidP="009E53DC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spacing w:after="60"/>
              <w:ind w:left="31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9E53DC">
              <w:rPr>
                <w:rFonts w:ascii="Arial" w:eastAsia="MS Mincho" w:hAnsi="Arial" w:cs="Arial"/>
                <w:sz w:val="18"/>
                <w:szCs w:val="18"/>
              </w:rPr>
              <w:t>Le chef d’œuvre fait-il l’objet d’une planification sur les deux années de formation ?</w:t>
            </w:r>
          </w:p>
          <w:p w14:paraId="6DF910C3" w14:textId="77777777" w:rsidR="009E53DC" w:rsidRDefault="009E53DC" w:rsidP="009E53DC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spacing w:after="60"/>
              <w:ind w:left="31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9E53DC">
              <w:rPr>
                <w:rFonts w:ascii="Arial" w:eastAsia="MS Mincho" w:hAnsi="Arial" w:cs="Arial"/>
                <w:sz w:val="18"/>
                <w:szCs w:val="18"/>
              </w:rPr>
              <w:t>Quels outils partagés de suivi du déroulement du chef d’œuvre (étapes du projet de l’élève) et des acquis des élèves (compétences travaillées) sont mis à disposition des équipes ?</w:t>
            </w:r>
          </w:p>
          <w:p w14:paraId="3CCB5871" w14:textId="77777777" w:rsidR="009E53DC" w:rsidRDefault="009E53DC" w:rsidP="009E53DC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spacing w:after="60"/>
              <w:ind w:left="31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9E53DC">
              <w:rPr>
                <w:rFonts w:ascii="Arial" w:eastAsia="MS Mincho" w:hAnsi="Arial" w:cs="Arial"/>
                <w:sz w:val="18"/>
                <w:szCs w:val="18"/>
              </w:rPr>
              <w:t>Comment la concertation et le temps de régulation entre les professeurs (par projet) s’organisent-ils tout au long de l’année ?</w:t>
            </w:r>
          </w:p>
          <w:p w14:paraId="5B4DE6E0" w14:textId="77777777" w:rsidR="009E53DC" w:rsidRDefault="009E53DC" w:rsidP="009E53DC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spacing w:after="60"/>
              <w:ind w:left="31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9E53DC">
              <w:rPr>
                <w:rFonts w:ascii="Arial" w:eastAsia="MS Mincho" w:hAnsi="Arial" w:cs="Arial"/>
                <w:sz w:val="18"/>
                <w:szCs w:val="18"/>
              </w:rPr>
              <w:t>Comment le chef d’œuvre est-il présenté aux élèves ? Aux familles ? A la communauté scolaire ? Aux partenaires économiques ?</w:t>
            </w:r>
          </w:p>
          <w:p w14:paraId="69C03AE4" w14:textId="77777777" w:rsidR="009E53DC" w:rsidRDefault="009E53DC" w:rsidP="009E53DC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spacing w:after="60"/>
              <w:ind w:left="31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9E53DC">
              <w:rPr>
                <w:rFonts w:ascii="Arial" w:eastAsia="MS Mincho" w:hAnsi="Arial" w:cs="Arial"/>
                <w:sz w:val="18"/>
                <w:szCs w:val="18"/>
              </w:rPr>
              <w:t>Comment le chef d’œuvre contribue-t-il à valoriser le métier, la filière, le lycée ? Un évènementiel est-il prévu sur ce thème ?</w:t>
            </w:r>
          </w:p>
          <w:p w14:paraId="47431C01" w14:textId="77777777" w:rsidR="009E53DC" w:rsidRDefault="009E53DC" w:rsidP="009E53DC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spacing w:after="60"/>
              <w:ind w:left="31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9E53DC">
              <w:rPr>
                <w:rFonts w:ascii="Arial" w:eastAsia="MS Mincho" w:hAnsi="Arial" w:cs="Arial"/>
                <w:sz w:val="18"/>
                <w:szCs w:val="18"/>
              </w:rPr>
              <w:t xml:space="preserve">Comment le retour d’expérience sur l’organisation de ce projet est-il piloté (communication interne et externe de l’établissement, instance mobilisée, programmation des étapes, pilotage par le DDFPT…) </w:t>
            </w:r>
          </w:p>
          <w:p w14:paraId="6935794B" w14:textId="3F1B591F" w:rsidR="009E53DC" w:rsidRPr="009E53DC" w:rsidRDefault="009E53DC" w:rsidP="00FE4460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9E53DC">
              <w:rPr>
                <w:rFonts w:ascii="Arial" w:eastAsia="MS Mincho" w:hAnsi="Arial" w:cs="Arial"/>
                <w:sz w:val="18"/>
                <w:szCs w:val="18"/>
              </w:rPr>
              <w:t>La plate-forme nationale Brio est-elle utilisée ?</w:t>
            </w:r>
          </w:p>
          <w:p w14:paraId="7EA4A4D4" w14:textId="68BA625D" w:rsidR="007933E5" w:rsidRPr="001B0BDD" w:rsidRDefault="007933E5" w:rsidP="00FE4460">
            <w:pPr>
              <w:widowControl w:val="0"/>
              <w:tabs>
                <w:tab w:val="left" w:pos="323"/>
              </w:tabs>
              <w:spacing w:before="240" w:after="60"/>
              <w:ind w:right="170"/>
              <w:rPr>
                <w:rFonts w:ascii="Arial" w:eastAsia="MS Mincho" w:hAnsi="Arial" w:cs="Arial"/>
                <w:sz w:val="18"/>
                <w:szCs w:val="18"/>
              </w:rPr>
            </w:pPr>
            <w:r w:rsidRPr="001B0BDD"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  <w:t xml:space="preserve">Volet </w:t>
            </w:r>
            <w:r w:rsidR="009E53DC"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  <w:t>formation</w:t>
            </w:r>
          </w:p>
          <w:p w14:paraId="185F90DC" w14:textId="77777777" w:rsidR="00FE4460" w:rsidRDefault="00FE4460" w:rsidP="00FE4460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spacing w:after="60"/>
              <w:ind w:left="318" w:right="-10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FE4460">
              <w:rPr>
                <w:rFonts w:ascii="Arial" w:eastAsia="MS Mincho" w:hAnsi="Arial" w:cs="Arial"/>
                <w:sz w:val="18"/>
                <w:szCs w:val="18"/>
              </w:rPr>
              <w:t>Comment les besoins en formation des enseignants sont-ils identifiés ? Des FIL sont-elles mises en place sur ce thème au sein de l’établissement ?</w:t>
            </w:r>
          </w:p>
          <w:p w14:paraId="4B139EEA" w14:textId="77777777" w:rsidR="00FE4460" w:rsidRDefault="00FE4460" w:rsidP="00FE4460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spacing w:after="60"/>
              <w:ind w:left="318" w:right="-10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FE4460">
              <w:rPr>
                <w:rFonts w:ascii="Arial" w:eastAsia="MS Mincho" w:hAnsi="Arial" w:cs="Arial"/>
                <w:sz w:val="18"/>
                <w:szCs w:val="18"/>
              </w:rPr>
              <w:t>Comment les personnes ressources au sein de l’établissement sont-elles identifiées (professeurs ayant bénéficié de formations spécifiques, formateurs, CFC, …) ? Des temps de mutualisation des compétences et des bonnes pratiques, d’échanges et de formation entre pairs, de retours d’expériences sont-ils organisés au sein de l’établissement ? Quelles ressources sont diffusées au sein de l’établissement ?</w:t>
            </w:r>
          </w:p>
          <w:p w14:paraId="556D56CA" w14:textId="0B68B5D0" w:rsidR="00AF148C" w:rsidRPr="00FE4460" w:rsidRDefault="00FE4460" w:rsidP="00FE4460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spacing w:after="60"/>
              <w:ind w:left="318" w:right="-10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FE4460">
              <w:rPr>
                <w:rFonts w:ascii="Arial" w:eastAsia="MS Mincho" w:hAnsi="Arial" w:cs="Arial"/>
                <w:sz w:val="18"/>
                <w:szCs w:val="18"/>
              </w:rPr>
              <w:t>Les DDFPT, les inspecteurs, les professeurs formateurs sont-ils sollicités afin de former les professeurs à cette modalité d’enseignement ?</w:t>
            </w:r>
            <w:r w:rsidR="00AF148C" w:rsidRPr="00FE4460">
              <w:rPr>
                <w:rFonts w:ascii="Arial" w:eastAsia="MS Mincho" w:hAnsi="Arial" w:cs="Arial"/>
                <w:sz w:val="18"/>
                <w:szCs w:val="18"/>
              </w:rPr>
              <w:tab/>
            </w:r>
          </w:p>
        </w:tc>
        <w:tc>
          <w:tcPr>
            <w:tcW w:w="236" w:type="dxa"/>
            <w:gridSpan w:val="2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14:paraId="5EA7726D" w14:textId="77777777" w:rsidR="00AF148C" w:rsidRPr="00401CCB" w:rsidRDefault="00AF148C" w:rsidP="00AF148C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4278" w:type="dxa"/>
            <w:gridSpan w:val="2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</w:tcPr>
          <w:p w14:paraId="3C5CA21A" w14:textId="20590FCA" w:rsidR="00AF148C" w:rsidRPr="00C423F7" w:rsidRDefault="00AF148C" w:rsidP="000561AD">
            <w:pPr>
              <w:spacing w:before="60" w:after="120"/>
              <w:rPr>
                <w:rFonts w:ascii="Arial" w:hAnsi="Arial" w:cs="Arial"/>
                <w:b/>
                <w:color w:val="EE7444"/>
              </w:rPr>
            </w:pPr>
            <w:r w:rsidRPr="00401CCB">
              <w:rPr>
                <w:rFonts w:ascii="Arial" w:hAnsi="Arial" w:cs="Arial"/>
                <w:b/>
                <w:color w:val="EE7444"/>
              </w:rPr>
              <w:t>Exemples</w:t>
            </w:r>
            <w:r w:rsidR="00C423F7">
              <w:rPr>
                <w:rFonts w:ascii="Arial" w:hAnsi="Arial" w:cs="Arial"/>
                <w:b/>
                <w:color w:val="EE7444"/>
              </w:rPr>
              <w:t xml:space="preserve"> </w:t>
            </w:r>
            <w:r w:rsidRPr="00401CCB">
              <w:rPr>
                <w:rFonts w:ascii="Arial" w:hAnsi="Arial" w:cs="Arial"/>
                <w:b/>
                <w:color w:val="EE7444"/>
              </w:rPr>
              <w:t>d’indicateurs de suivi</w:t>
            </w:r>
            <w:r w:rsidRPr="00401CCB">
              <w:rPr>
                <w:rFonts w:ascii="Arial" w:hAnsi="Arial" w:cs="Arial"/>
                <w:color w:val="EE7444"/>
              </w:rPr>
              <w:t xml:space="preserve"> </w:t>
            </w:r>
          </w:p>
          <w:p w14:paraId="0FF34695" w14:textId="5A7E4B06" w:rsidR="00964B7D" w:rsidRPr="00964B7D" w:rsidRDefault="00964B7D" w:rsidP="00964B7D">
            <w:pPr>
              <w:widowControl w:val="0"/>
              <w:tabs>
                <w:tab w:val="left" w:pos="323"/>
              </w:tabs>
              <w:spacing w:after="60"/>
              <w:ind w:left="57" w:right="-7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964B7D">
              <w:rPr>
                <w:rFonts w:ascii="Arial" w:eastAsia="MS Mincho" w:hAnsi="Arial" w:cs="Arial"/>
                <w:color w:val="000000"/>
                <w:sz w:val="18"/>
                <w:szCs w:val="18"/>
              </w:rPr>
              <w:t>Implication des élèves dans les enseignements au cours de l’année de formation</w:t>
            </w:r>
            <w:r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 : </w:t>
            </w:r>
            <w:r w:rsidRPr="00964B7D">
              <w:rPr>
                <w:rFonts w:ascii="Arial" w:eastAsia="MS Mincho" w:hAnsi="Arial" w:cs="Arial"/>
                <w:color w:val="000000"/>
                <w:sz w:val="18"/>
                <w:szCs w:val="18"/>
              </w:rPr>
              <w:t>suivi de l’assiduité, retours des enseignants sur la participation en cours tout au long des deux années…</w:t>
            </w:r>
          </w:p>
          <w:p w14:paraId="02E78678" w14:textId="77777777" w:rsidR="00964B7D" w:rsidRPr="00964B7D" w:rsidRDefault="00964B7D" w:rsidP="00964B7D">
            <w:pPr>
              <w:widowControl w:val="0"/>
              <w:tabs>
                <w:tab w:val="left" w:pos="323"/>
              </w:tabs>
              <w:spacing w:after="60"/>
              <w:ind w:left="57" w:right="-7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964B7D">
              <w:rPr>
                <w:rFonts w:ascii="Arial" w:eastAsia="MS Mincho" w:hAnsi="Arial" w:cs="Arial"/>
                <w:color w:val="000000"/>
                <w:sz w:val="18"/>
                <w:szCs w:val="18"/>
              </w:rPr>
              <w:t>Résultats des élèves. Taux d’élèves pour lesquels le résultat de l’épreuve améliore le résultat à l’examen.</w:t>
            </w:r>
          </w:p>
          <w:p w14:paraId="071E4FE3" w14:textId="6FD7D688" w:rsidR="00964B7D" w:rsidRPr="00964B7D" w:rsidRDefault="00964B7D" w:rsidP="00964B7D">
            <w:pPr>
              <w:widowControl w:val="0"/>
              <w:tabs>
                <w:tab w:val="left" w:pos="323"/>
              </w:tabs>
              <w:spacing w:after="60"/>
              <w:ind w:left="57" w:right="-7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964B7D">
              <w:rPr>
                <w:rFonts w:ascii="Arial" w:eastAsia="MS Mincho" w:hAnsi="Arial" w:cs="Arial"/>
                <w:color w:val="000000"/>
                <w:sz w:val="18"/>
                <w:szCs w:val="18"/>
              </w:rPr>
              <w:t>Identification des compétences transversales acquises dans le cadre du chef-d’œuvre, transférables dans les différents parcours (</w:t>
            </w:r>
            <w:r>
              <w:rPr>
                <w:rFonts w:ascii="Arial" w:eastAsia="MS Mincho" w:hAnsi="Arial" w:cs="Arial"/>
                <w:color w:val="000000"/>
                <w:sz w:val="18"/>
                <w:szCs w:val="18"/>
              </w:rPr>
              <w:t>s</w:t>
            </w:r>
            <w:r w:rsidRPr="00964B7D">
              <w:rPr>
                <w:rFonts w:ascii="Arial" w:eastAsia="MS Mincho" w:hAnsi="Arial" w:cs="Arial"/>
                <w:color w:val="000000"/>
                <w:sz w:val="18"/>
                <w:szCs w:val="18"/>
              </w:rPr>
              <w:t>anté, avenir, citoyen…).</w:t>
            </w:r>
          </w:p>
          <w:p w14:paraId="5167343E" w14:textId="3A11084F" w:rsidR="00964B7D" w:rsidRPr="00964B7D" w:rsidRDefault="00964B7D" w:rsidP="00964B7D">
            <w:pPr>
              <w:widowControl w:val="0"/>
              <w:tabs>
                <w:tab w:val="left" w:pos="323"/>
              </w:tabs>
              <w:spacing w:after="60"/>
              <w:ind w:left="57" w:right="-7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964B7D">
              <w:rPr>
                <w:rFonts w:ascii="Arial" w:eastAsia="MS Mincho" w:hAnsi="Arial" w:cs="Arial"/>
                <w:color w:val="000000"/>
                <w:sz w:val="18"/>
                <w:szCs w:val="18"/>
              </w:rPr>
              <w:t>Taux de satisfaction des élèves.</w:t>
            </w:r>
          </w:p>
          <w:p w14:paraId="7F4C1595" w14:textId="77777777" w:rsidR="00964B7D" w:rsidRPr="00964B7D" w:rsidRDefault="00964B7D" w:rsidP="00964B7D">
            <w:pPr>
              <w:widowControl w:val="0"/>
              <w:tabs>
                <w:tab w:val="left" w:pos="323"/>
              </w:tabs>
              <w:spacing w:after="60"/>
              <w:ind w:left="57" w:right="-7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964B7D">
              <w:rPr>
                <w:rFonts w:ascii="Arial" w:eastAsia="MS Mincho" w:hAnsi="Arial" w:cs="Arial"/>
                <w:color w:val="000000"/>
                <w:sz w:val="18"/>
                <w:szCs w:val="18"/>
              </w:rPr>
              <w:t>Nombre de disciplines impliquées dans la réalisation du chef d’œuvre.</w:t>
            </w:r>
          </w:p>
          <w:p w14:paraId="24E50298" w14:textId="5A0891E2" w:rsidR="00964B7D" w:rsidRPr="00964B7D" w:rsidRDefault="00964B7D" w:rsidP="00964B7D">
            <w:pPr>
              <w:widowControl w:val="0"/>
              <w:tabs>
                <w:tab w:val="left" w:pos="323"/>
              </w:tabs>
              <w:spacing w:after="60"/>
              <w:ind w:left="57" w:right="-7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964B7D">
              <w:rPr>
                <w:rFonts w:ascii="Arial" w:eastAsia="MS Mincho" w:hAnsi="Arial" w:cs="Arial"/>
                <w:color w:val="000000"/>
                <w:sz w:val="18"/>
                <w:szCs w:val="18"/>
              </w:rPr>
              <w:t>Place de</w:t>
            </w:r>
            <w:r>
              <w:rPr>
                <w:rFonts w:ascii="Arial" w:eastAsia="MS Mincho" w:hAnsi="Arial" w:cs="Arial"/>
                <w:color w:val="000000"/>
                <w:sz w:val="18"/>
                <w:szCs w:val="18"/>
              </w:rPr>
              <w:t>s enseignements généraux</w:t>
            </w:r>
            <w:r w:rsidRPr="00964B7D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 dans la réalisation des chefs d’œuvre.</w:t>
            </w:r>
          </w:p>
          <w:p w14:paraId="00A158AA" w14:textId="77777777" w:rsidR="00964B7D" w:rsidRPr="00964B7D" w:rsidRDefault="00964B7D" w:rsidP="00964B7D">
            <w:pPr>
              <w:widowControl w:val="0"/>
              <w:tabs>
                <w:tab w:val="left" w:pos="323"/>
              </w:tabs>
              <w:spacing w:after="60"/>
              <w:ind w:left="57" w:right="-7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964B7D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Répartition des heures d’enseignement entre les disciplines sur l’intégralité du chef d’œuvre. </w:t>
            </w:r>
          </w:p>
          <w:p w14:paraId="48D32442" w14:textId="77777777" w:rsidR="00964B7D" w:rsidRPr="00964B7D" w:rsidRDefault="00964B7D" w:rsidP="00964B7D">
            <w:pPr>
              <w:widowControl w:val="0"/>
              <w:tabs>
                <w:tab w:val="left" w:pos="323"/>
              </w:tabs>
              <w:spacing w:after="60"/>
              <w:ind w:left="57" w:right="-7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964B7D">
              <w:rPr>
                <w:rFonts w:ascii="Arial" w:eastAsia="MS Mincho" w:hAnsi="Arial" w:cs="Arial"/>
                <w:color w:val="000000"/>
                <w:sz w:val="18"/>
                <w:szCs w:val="18"/>
              </w:rPr>
              <w:t>Nombre et nature des actions de formation dédiées dont les enseignants ont bénéficié. Taux d’enseignants formés à la modalité pédagogique.</w:t>
            </w:r>
          </w:p>
          <w:p w14:paraId="6722E226" w14:textId="77777777" w:rsidR="00964B7D" w:rsidRPr="00964B7D" w:rsidRDefault="00964B7D" w:rsidP="00964B7D">
            <w:pPr>
              <w:widowControl w:val="0"/>
              <w:tabs>
                <w:tab w:val="left" w:pos="323"/>
              </w:tabs>
              <w:spacing w:after="60"/>
              <w:ind w:left="57" w:right="-7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964B7D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Nombre de </w:t>
            </w:r>
            <w:proofErr w:type="spellStart"/>
            <w:r w:rsidRPr="00964B7D">
              <w:rPr>
                <w:rFonts w:ascii="Arial" w:eastAsia="MS Mincho" w:hAnsi="Arial" w:cs="Arial"/>
                <w:color w:val="000000"/>
                <w:sz w:val="18"/>
                <w:szCs w:val="18"/>
              </w:rPr>
              <w:t>co</w:t>
            </w:r>
            <w:proofErr w:type="spellEnd"/>
            <w:r w:rsidRPr="00964B7D">
              <w:rPr>
                <w:rFonts w:ascii="Arial" w:eastAsia="MS Mincho" w:hAnsi="Arial" w:cs="Arial"/>
                <w:color w:val="000000"/>
                <w:sz w:val="18"/>
                <w:szCs w:val="18"/>
              </w:rPr>
              <w:t>-évaluations réalisées par les enseignants.</w:t>
            </w:r>
          </w:p>
          <w:p w14:paraId="0EAF8F5A" w14:textId="3A78A474" w:rsidR="00964B7D" w:rsidRPr="00964B7D" w:rsidRDefault="00964B7D" w:rsidP="00964B7D">
            <w:pPr>
              <w:widowControl w:val="0"/>
              <w:tabs>
                <w:tab w:val="left" w:pos="323"/>
              </w:tabs>
              <w:spacing w:after="60"/>
              <w:ind w:left="57" w:right="-7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964B7D">
              <w:rPr>
                <w:rFonts w:ascii="Arial" w:eastAsia="MS Mincho" w:hAnsi="Arial" w:cs="Arial"/>
                <w:color w:val="000000"/>
                <w:sz w:val="18"/>
                <w:szCs w:val="18"/>
              </w:rPr>
              <w:t>Taux de satisfaction des professeurs à enseigner selon cette modalité.</w:t>
            </w:r>
          </w:p>
          <w:p w14:paraId="001B3229" w14:textId="77777777" w:rsidR="00964B7D" w:rsidRPr="00964B7D" w:rsidRDefault="00964B7D" w:rsidP="00964B7D">
            <w:pPr>
              <w:widowControl w:val="0"/>
              <w:tabs>
                <w:tab w:val="left" w:pos="323"/>
              </w:tabs>
              <w:spacing w:after="60"/>
              <w:ind w:left="57" w:right="-7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964B7D">
              <w:rPr>
                <w:rFonts w:ascii="Arial" w:eastAsia="MS Mincho" w:hAnsi="Arial" w:cs="Arial"/>
                <w:color w:val="000000"/>
                <w:sz w:val="18"/>
                <w:szCs w:val="18"/>
              </w:rPr>
              <w:t>Évolution du nombre de partenariats faisant l’objet d’une signature de convention (Campus des métiers et des qualifications, association…).</w:t>
            </w:r>
          </w:p>
          <w:p w14:paraId="4203C305" w14:textId="77777777" w:rsidR="00AF148C" w:rsidRDefault="00964B7D" w:rsidP="00964B7D">
            <w:pPr>
              <w:widowControl w:val="0"/>
              <w:tabs>
                <w:tab w:val="left" w:pos="323"/>
              </w:tabs>
              <w:spacing w:after="60"/>
              <w:ind w:left="91" w:right="-7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964B7D">
              <w:rPr>
                <w:rFonts w:ascii="Arial" w:eastAsia="MS Mincho" w:hAnsi="Arial" w:cs="Arial"/>
                <w:color w:val="000000"/>
                <w:sz w:val="18"/>
                <w:szCs w:val="18"/>
              </w:rPr>
              <w:t>Taux de satisfaction des partenaires.</w:t>
            </w:r>
          </w:p>
          <w:p w14:paraId="496DE2AF" w14:textId="19EED3D3" w:rsidR="00964B7D" w:rsidRPr="00401CCB" w:rsidRDefault="00964B7D" w:rsidP="00964B7D">
            <w:pPr>
              <w:widowControl w:val="0"/>
              <w:tabs>
                <w:tab w:val="left" w:pos="323"/>
              </w:tabs>
              <w:spacing w:after="60"/>
              <w:ind w:left="91" w:right="-7"/>
              <w:rPr>
                <w:rFonts w:ascii="Arial" w:eastAsia="MS Mincho" w:hAnsi="Arial" w:cs="Arial"/>
                <w:sz w:val="18"/>
                <w:szCs w:val="18"/>
              </w:rPr>
            </w:pPr>
            <w:r w:rsidRPr="00964B7D">
              <w:rPr>
                <w:rFonts w:ascii="Arial" w:eastAsia="MS Mincho" w:hAnsi="Arial" w:cs="Arial"/>
                <w:sz w:val="18"/>
                <w:szCs w:val="18"/>
              </w:rPr>
              <w:t>Nombre de collaborations ponctuelles (accueil d’intervenants, visites d’entreprises, …) engagées avec les partenaires extérieurs à l’établissement.</w:t>
            </w:r>
          </w:p>
        </w:tc>
      </w:tr>
    </w:tbl>
    <w:p w14:paraId="3DE7EA64" w14:textId="77777777" w:rsidR="00DB56D0" w:rsidRPr="002A4302" w:rsidRDefault="00DB56D0" w:rsidP="00DB56D0">
      <w:pPr>
        <w:rPr>
          <w:sz w:val="2"/>
          <w:szCs w:val="2"/>
        </w:rPr>
      </w:pPr>
    </w:p>
    <w:tbl>
      <w:tblPr>
        <w:tblStyle w:val="Grilledutableau2"/>
        <w:tblW w:w="16119" w:type="dxa"/>
        <w:tblInd w:w="-732" w:type="dxa"/>
        <w:tblLayout w:type="fixed"/>
        <w:tblLook w:val="04A0" w:firstRow="1" w:lastRow="0" w:firstColumn="1" w:lastColumn="0" w:noHBand="0" w:noVBand="1"/>
      </w:tblPr>
      <w:tblGrid>
        <w:gridCol w:w="3828"/>
        <w:gridCol w:w="263"/>
        <w:gridCol w:w="7701"/>
        <w:gridCol w:w="9"/>
        <w:gridCol w:w="236"/>
        <w:gridCol w:w="39"/>
        <w:gridCol w:w="3625"/>
        <w:gridCol w:w="418"/>
      </w:tblGrid>
      <w:tr w:rsidR="00300716" w:rsidRPr="00935DEE" w14:paraId="5D6B2049" w14:textId="77777777" w:rsidTr="007A00CC">
        <w:trPr>
          <w:gridAfter w:val="1"/>
          <w:wAfter w:w="418" w:type="dxa"/>
          <w:trHeight w:hRule="exact" w:val="850"/>
        </w:trPr>
        <w:tc>
          <w:tcPr>
            <w:tcW w:w="11792" w:type="dxa"/>
            <w:gridSpan w:val="3"/>
            <w:tcBorders>
              <w:top w:val="single" w:sz="18" w:space="0" w:color="00B5C6"/>
              <w:left w:val="single" w:sz="18" w:space="0" w:color="00B5C6"/>
              <w:bottom w:val="single" w:sz="18" w:space="0" w:color="00B5C6"/>
              <w:right w:val="single" w:sz="18" w:space="0" w:color="00B5C6"/>
            </w:tcBorders>
            <w:shd w:val="clear" w:color="auto" w:fill="auto"/>
          </w:tcPr>
          <w:p w14:paraId="1A1EF488" w14:textId="6D9C7B84" w:rsidR="00CC3322" w:rsidRPr="006D1CF6" w:rsidRDefault="00CC3322" w:rsidP="008161BB">
            <w:pPr>
              <w:pStyle w:val="Titre2"/>
              <w:numPr>
                <w:ilvl w:val="0"/>
                <w:numId w:val="0"/>
              </w:numPr>
              <w:spacing w:before="60" w:after="40"/>
              <w:rPr>
                <w:rFonts w:ascii="Arial" w:hAnsi="Arial" w:cs="Arial"/>
                <w:sz w:val="30"/>
                <w:szCs w:val="30"/>
                <w:lang w:val="fr-FR"/>
              </w:rPr>
            </w:pPr>
            <w:r w:rsidRPr="006D1CF6">
              <w:rPr>
                <w:rFonts w:ascii="Arial" w:hAnsi="Arial" w:cs="Arial"/>
                <w:sz w:val="30"/>
                <w:szCs w:val="30"/>
                <w:lang w:val="fr-FR"/>
              </w:rPr>
              <w:t>1.</w:t>
            </w:r>
            <w:r>
              <w:rPr>
                <w:rFonts w:ascii="Arial" w:hAnsi="Arial" w:cs="Arial"/>
                <w:sz w:val="30"/>
                <w:szCs w:val="30"/>
                <w:lang w:val="fr-FR"/>
              </w:rPr>
              <w:t>1</w:t>
            </w:r>
            <w:r w:rsidR="00C815FC">
              <w:rPr>
                <w:rFonts w:ascii="Arial" w:hAnsi="Arial" w:cs="Arial"/>
                <w:sz w:val="30"/>
                <w:szCs w:val="30"/>
                <w:lang w:val="fr-FR"/>
              </w:rPr>
              <w:t>2</w:t>
            </w:r>
            <w:r w:rsidRPr="006D1CF6">
              <w:rPr>
                <w:rFonts w:ascii="Arial" w:hAnsi="Arial" w:cs="Arial"/>
                <w:sz w:val="30"/>
                <w:szCs w:val="30"/>
                <w:lang w:val="fr-FR"/>
              </w:rPr>
              <w:t xml:space="preserve"> </w:t>
            </w:r>
            <w:r w:rsidR="00C815FC" w:rsidRPr="00C815FC">
              <w:rPr>
                <w:rFonts w:ascii="Arial" w:hAnsi="Arial" w:cs="Arial"/>
                <w:sz w:val="30"/>
                <w:szCs w:val="30"/>
                <w:lang w:val="fr-FR"/>
              </w:rPr>
              <w:t>Mettre en œuvre la réalisation du chef-d’œuvre (CAP)</w:t>
            </w:r>
            <w:r w:rsidR="00C815FC" w:rsidRPr="00C815FC">
              <w:rPr>
                <w:rFonts w:ascii="Arial" w:hAnsi="Arial" w:cs="Arial"/>
                <w:sz w:val="30"/>
                <w:szCs w:val="30"/>
                <w:lang w:val="fr-FR"/>
              </w:rPr>
              <w:t xml:space="preserve"> </w:t>
            </w:r>
            <w:r>
              <w:rPr>
                <w:rFonts w:ascii="Arial" w:hAnsi="Arial" w:cs="Arial"/>
                <w:sz w:val="30"/>
                <w:szCs w:val="30"/>
                <w:lang w:val="fr-FR"/>
              </w:rPr>
              <w:t>(</w:t>
            </w:r>
            <w:r w:rsidR="00FF0A74">
              <w:rPr>
                <w:rFonts w:ascii="Arial" w:hAnsi="Arial" w:cs="Arial"/>
                <w:sz w:val="30"/>
                <w:szCs w:val="30"/>
                <w:lang w:val="fr-FR"/>
              </w:rPr>
              <w:t>2</w:t>
            </w:r>
            <w:r>
              <w:rPr>
                <w:rFonts w:ascii="Arial" w:hAnsi="Arial" w:cs="Arial"/>
                <w:sz w:val="30"/>
                <w:szCs w:val="30"/>
                <w:lang w:val="fr-FR"/>
              </w:rPr>
              <w:t>/2)</w:t>
            </w:r>
          </w:p>
          <w:p w14:paraId="5279AB39" w14:textId="273023D9" w:rsidR="00300716" w:rsidRPr="00300716" w:rsidRDefault="002A4302" w:rsidP="0048139E">
            <w:pPr>
              <w:contextualSpacing/>
              <w:rPr>
                <w:rFonts w:ascii="Arial" w:hAnsi="Arial" w:cs="Arial"/>
                <w:sz w:val="14"/>
                <w:szCs w:val="14"/>
                <w:lang w:eastAsia="en-US"/>
              </w:rPr>
            </w:pPr>
            <w:hyperlink r:id="rId11" w:history="1">
              <w:r w:rsidRPr="003F0E16">
                <w:rPr>
                  <w:rStyle w:val="Lienhypertexte"/>
                  <w:rFonts w:ascii="Arial" w:hAnsi="Arial" w:cs="Arial"/>
                  <w:bCs/>
                  <w:sz w:val="14"/>
                  <w:szCs w:val="14"/>
                </w:rPr>
                <w:t>Arrêté du 21-11-2018</w:t>
              </w:r>
            </w:hyperlink>
            <w:r w:rsidRPr="003F0E16">
              <w:rPr>
                <w:rFonts w:ascii="Arial" w:hAnsi="Arial" w:cs="Arial"/>
                <w:sz w:val="14"/>
                <w:szCs w:val="14"/>
              </w:rPr>
              <w:t xml:space="preserve"> (organisation et enseignements CAP - grille horaire</w:t>
            </w:r>
            <w:proofErr w:type="gramStart"/>
            <w:r w:rsidRPr="003F0E16">
              <w:rPr>
                <w:rFonts w:ascii="Arial" w:hAnsi="Arial" w:cs="Arial"/>
                <w:sz w:val="14"/>
                <w:szCs w:val="14"/>
              </w:rPr>
              <w:t>)..</w:t>
            </w:r>
            <w:proofErr w:type="gramEnd"/>
            <w:hyperlink r:id="rId12" w:history="1">
              <w:r w:rsidRPr="003F0E16">
                <w:rPr>
                  <w:rStyle w:val="Lienhypertexte"/>
                  <w:rFonts w:ascii="Arial" w:hAnsi="Arial" w:cs="Arial"/>
                  <w:sz w:val="14"/>
                  <w:szCs w:val="14"/>
                </w:rPr>
                <w:t>Note de service n°2019-023</w:t>
              </w:r>
            </w:hyperlink>
            <w:r w:rsidRPr="003F0E16">
              <w:rPr>
                <w:rFonts w:ascii="Arial" w:hAnsi="Arial" w:cs="Arial"/>
                <w:sz w:val="14"/>
                <w:szCs w:val="14"/>
              </w:rPr>
              <w:t xml:space="preserve"> Horaires des enseignements généraux et professionnels obligatoires dans les formations sous statut scolaire</w:t>
            </w:r>
            <w:r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Pr="00536D5A">
              <w:rPr>
                <w:rFonts w:ascii="Arial" w:eastAsia="Arial" w:hAnsi="Arial" w:cs="Arial"/>
                <w:bCs/>
                <w:sz w:val="14"/>
                <w:szCs w:val="14"/>
              </w:rPr>
              <w:t>Guide pédagogique d’accompagnement « La</w:t>
            </w:r>
            <w:r w:rsidRPr="003F0E16">
              <w:rPr>
                <w:rFonts w:ascii="Arial" w:eastAsia="Arial" w:hAnsi="Arial" w:cs="Arial"/>
                <w:sz w:val="14"/>
                <w:szCs w:val="14"/>
              </w:rPr>
              <w:t xml:space="preserve"> réalisation du chef d’œuvre », disponible sur la </w:t>
            </w:r>
            <w:hyperlink r:id="rId13" w:history="1">
              <w:r w:rsidRPr="003F0E16">
                <w:rPr>
                  <w:rStyle w:val="Lienhypertexte"/>
                  <w:rFonts w:ascii="Arial" w:eastAsia="Arial" w:hAnsi="Arial" w:cs="Arial"/>
                  <w:sz w:val="14"/>
                  <w:szCs w:val="14"/>
                </w:rPr>
                <w:t xml:space="preserve">page </w:t>
              </w:r>
              <w:proofErr w:type="spellStart"/>
              <w:r w:rsidRPr="003F0E16">
                <w:rPr>
                  <w:rStyle w:val="Lienhypertexte"/>
                  <w:rFonts w:ascii="Arial" w:eastAsia="Arial" w:hAnsi="Arial" w:cs="Arial"/>
                  <w:sz w:val="14"/>
                  <w:szCs w:val="14"/>
                </w:rPr>
                <w:t>Eduscol</w:t>
              </w:r>
              <w:proofErr w:type="spellEnd"/>
              <w:r w:rsidRPr="003F0E16">
                <w:rPr>
                  <w:rStyle w:val="Lienhypertexte"/>
                  <w:rFonts w:ascii="Arial" w:eastAsia="Arial" w:hAnsi="Arial" w:cs="Arial"/>
                  <w:sz w:val="14"/>
                  <w:szCs w:val="14"/>
                </w:rPr>
                <w:t xml:space="preserve"> dédiée au projet et au chef-d’œuvre</w:t>
              </w:r>
            </w:hyperlink>
            <w:r w:rsidRPr="003F0E16">
              <w:rPr>
                <w:rFonts w:ascii="Arial" w:eastAsia="Arial" w:hAnsi="Arial" w:cs="Arial"/>
                <w:sz w:val="14"/>
                <w:szCs w:val="14"/>
              </w:rPr>
              <w:t>.</w:t>
            </w:r>
          </w:p>
        </w:tc>
        <w:tc>
          <w:tcPr>
            <w:tcW w:w="284" w:type="dxa"/>
            <w:gridSpan w:val="3"/>
            <w:tcBorders>
              <w:top w:val="nil"/>
              <w:left w:val="single" w:sz="18" w:space="0" w:color="00B5C6"/>
              <w:bottom w:val="nil"/>
              <w:right w:val="nil"/>
            </w:tcBorders>
            <w:shd w:val="clear" w:color="auto" w:fill="auto"/>
          </w:tcPr>
          <w:p w14:paraId="20AA93A8" w14:textId="77777777" w:rsidR="00300716" w:rsidRPr="00935DEE" w:rsidRDefault="00300716" w:rsidP="00A952ED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F67BA" w14:textId="77777777" w:rsidR="00300716" w:rsidRPr="00935DEE" w:rsidRDefault="00300716" w:rsidP="00FE4460">
            <w:pPr>
              <w:ind w:left="363" w:right="110"/>
              <w:jc w:val="center"/>
              <w:rPr>
                <w:rFonts w:asciiTheme="minorHAnsi" w:hAnsiTheme="minorHAnsi"/>
                <w:b/>
                <w:color w:val="FFFFFF"/>
                <w:sz w:val="24"/>
                <w:szCs w:val="24"/>
              </w:rPr>
            </w:pPr>
            <w:r w:rsidRPr="00935DEE">
              <w:rPr>
                <w:noProof/>
                <w:lang w:eastAsia="fr-FR"/>
              </w:rPr>
              <w:drawing>
                <wp:inline distT="0" distB="0" distL="0" distR="0" wp14:anchorId="673C0522" wp14:editId="049DE07E">
                  <wp:extent cx="1438275" cy="571502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932" cy="578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61BB" w:rsidRPr="00935DEE" w14:paraId="048F3E6A" w14:textId="77777777" w:rsidTr="007A00CC">
        <w:trPr>
          <w:trHeight w:val="57"/>
        </w:trPr>
        <w:tc>
          <w:tcPr>
            <w:tcW w:w="3828" w:type="dxa"/>
            <w:tcBorders>
              <w:top w:val="nil"/>
              <w:left w:val="nil"/>
              <w:bottom w:val="single" w:sz="24" w:space="0" w:color="951B81"/>
              <w:right w:val="nil"/>
            </w:tcBorders>
            <w:shd w:val="clear" w:color="auto" w:fill="auto"/>
          </w:tcPr>
          <w:p w14:paraId="71C288ED" w14:textId="77777777" w:rsidR="00300716" w:rsidRPr="00935DEE" w:rsidRDefault="00300716" w:rsidP="00A952ED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BE854" w14:textId="77777777" w:rsidR="00300716" w:rsidRPr="00935DEE" w:rsidRDefault="00300716" w:rsidP="00A952ED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7710" w:type="dxa"/>
            <w:gridSpan w:val="2"/>
            <w:tcBorders>
              <w:top w:val="nil"/>
              <w:left w:val="nil"/>
              <w:bottom w:val="single" w:sz="24" w:space="0" w:color="2AAC66"/>
              <w:right w:val="nil"/>
            </w:tcBorders>
            <w:shd w:val="clear" w:color="auto" w:fill="auto"/>
          </w:tcPr>
          <w:p w14:paraId="16DCBEA7" w14:textId="77777777" w:rsidR="00300716" w:rsidRPr="00935DEE" w:rsidRDefault="00300716" w:rsidP="00A952ED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AC1DE" w14:textId="77777777" w:rsidR="00300716" w:rsidRPr="00935DEE" w:rsidRDefault="00300716" w:rsidP="00A952ED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4082" w:type="dxa"/>
            <w:gridSpan w:val="3"/>
            <w:tcBorders>
              <w:top w:val="nil"/>
              <w:left w:val="nil"/>
              <w:bottom w:val="single" w:sz="24" w:space="0" w:color="EE7444"/>
              <w:right w:val="nil"/>
            </w:tcBorders>
            <w:shd w:val="clear" w:color="auto" w:fill="auto"/>
          </w:tcPr>
          <w:p w14:paraId="3F3C3A24" w14:textId="77777777" w:rsidR="00300716" w:rsidRPr="00935DEE" w:rsidRDefault="00300716" w:rsidP="00A952ED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</w:tr>
      <w:tr w:rsidR="00041423" w:rsidRPr="00935DEE" w14:paraId="1CA2790C" w14:textId="77777777" w:rsidTr="007A00CC">
        <w:trPr>
          <w:trHeight w:hRule="exact" w:val="573"/>
        </w:trPr>
        <w:tc>
          <w:tcPr>
            <w:tcW w:w="3828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  <w:shd w:val="pct20" w:color="951B81" w:fill="auto"/>
          </w:tcPr>
          <w:p w14:paraId="065A18FE" w14:textId="77777777" w:rsidR="00300716" w:rsidRPr="00935DEE" w:rsidRDefault="00300716" w:rsidP="00A952ED">
            <w:pPr>
              <w:ind w:right="-108"/>
              <w:rPr>
                <w:rFonts w:ascii="Arial" w:hAnsi="Arial" w:cs="Arial"/>
                <w:color w:val="951B81"/>
              </w:rPr>
            </w:pPr>
            <w:r w:rsidRPr="00935DEE">
              <w:rPr>
                <w:rFonts w:ascii="Arial" w:hAnsi="Arial" w:cs="Arial"/>
                <w:b/>
                <w:color w:val="951B81"/>
                <w:sz w:val="44"/>
                <w:szCs w:val="44"/>
              </w:rPr>
              <w:t>Plan</w:t>
            </w:r>
            <w:r w:rsidRPr="00935DEE">
              <w:rPr>
                <w:rFonts w:ascii="Arial" w:hAnsi="Arial" w:cs="Arial"/>
                <w:b/>
                <w:color w:val="951B81"/>
                <w:sz w:val="24"/>
                <w:szCs w:val="24"/>
              </w:rPr>
              <w:t xml:space="preserve"> </w:t>
            </w:r>
            <w:r w:rsidRPr="00935DEE">
              <w:rPr>
                <w:rFonts w:ascii="Arial" w:hAnsi="Arial" w:cs="Arial"/>
                <w:color w:val="951B81"/>
                <w:sz w:val="24"/>
                <w:szCs w:val="24"/>
              </w:rPr>
              <w:t>Planifier</w:t>
            </w:r>
          </w:p>
        </w:tc>
        <w:tc>
          <w:tcPr>
            <w:tcW w:w="263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14:paraId="497D6964" w14:textId="77777777" w:rsidR="00300716" w:rsidRPr="00935DEE" w:rsidRDefault="00300716" w:rsidP="00A952E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710" w:type="dxa"/>
            <w:gridSpan w:val="2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  <w:shd w:val="pct20" w:color="2AAC66" w:fill="auto"/>
          </w:tcPr>
          <w:p w14:paraId="6B41061B" w14:textId="77777777" w:rsidR="00300716" w:rsidRPr="00935DEE" w:rsidRDefault="00300716" w:rsidP="00A952ED">
            <w:pPr>
              <w:rPr>
                <w:rFonts w:ascii="Arial" w:hAnsi="Arial" w:cs="Arial"/>
                <w:color w:val="2AAC66"/>
              </w:rPr>
            </w:pPr>
            <w:r w:rsidRPr="00935DEE">
              <w:rPr>
                <w:rFonts w:ascii="Arial" w:hAnsi="Arial" w:cs="Arial"/>
                <w:b/>
                <w:color w:val="2AAC66"/>
                <w:sz w:val="44"/>
                <w:szCs w:val="44"/>
              </w:rPr>
              <w:t>Do</w:t>
            </w:r>
            <w:r w:rsidRPr="00935DEE">
              <w:rPr>
                <w:rFonts w:ascii="Arial" w:hAnsi="Arial" w:cs="Arial"/>
                <w:b/>
                <w:color w:val="2AAC66"/>
                <w:sz w:val="24"/>
                <w:szCs w:val="24"/>
              </w:rPr>
              <w:t xml:space="preserve"> </w:t>
            </w:r>
            <w:r w:rsidRPr="00935DEE">
              <w:rPr>
                <w:rFonts w:ascii="Arial" w:hAnsi="Arial" w:cs="Arial"/>
                <w:color w:val="2AAC66"/>
                <w:sz w:val="24"/>
                <w:szCs w:val="24"/>
              </w:rPr>
              <w:t>Mettre en œuvre</w:t>
            </w:r>
          </w:p>
        </w:tc>
        <w:tc>
          <w:tcPr>
            <w:tcW w:w="236" w:type="dxa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14:paraId="38941F6A" w14:textId="77777777" w:rsidR="00300716" w:rsidRPr="00935DEE" w:rsidRDefault="00300716" w:rsidP="00A952E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082" w:type="dxa"/>
            <w:gridSpan w:val="3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  <w:shd w:val="pct20" w:color="EE7444" w:fill="auto"/>
          </w:tcPr>
          <w:p w14:paraId="2585E4AD" w14:textId="77777777" w:rsidR="00300716" w:rsidRPr="00935DEE" w:rsidRDefault="00300716" w:rsidP="00A952ED">
            <w:pPr>
              <w:rPr>
                <w:rFonts w:ascii="Arial" w:hAnsi="Arial" w:cs="Arial"/>
                <w:b/>
                <w:color w:val="FFFFFF"/>
                <w:sz w:val="44"/>
                <w:szCs w:val="44"/>
              </w:rPr>
            </w:pPr>
            <w:r w:rsidRPr="00935DEE">
              <w:rPr>
                <w:rFonts w:ascii="Arial" w:hAnsi="Arial" w:cs="Arial"/>
                <w:b/>
                <w:color w:val="EE7444"/>
                <w:sz w:val="44"/>
                <w:szCs w:val="44"/>
              </w:rPr>
              <w:t xml:space="preserve">Check </w:t>
            </w:r>
            <w:r w:rsidRPr="00935DEE">
              <w:rPr>
                <w:rFonts w:ascii="Arial" w:hAnsi="Arial" w:cs="Arial"/>
                <w:color w:val="EE7444"/>
                <w:sz w:val="24"/>
                <w:szCs w:val="24"/>
              </w:rPr>
              <w:t>Évaluer</w:t>
            </w:r>
          </w:p>
        </w:tc>
      </w:tr>
      <w:tr w:rsidR="008161BB" w:rsidRPr="00935DEE" w14:paraId="2D59C089" w14:textId="77777777" w:rsidTr="007A00CC">
        <w:trPr>
          <w:trHeight w:hRule="exact" w:val="8391"/>
        </w:trPr>
        <w:tc>
          <w:tcPr>
            <w:tcW w:w="3828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</w:tcPr>
          <w:p w14:paraId="200A7DAE" w14:textId="77777777" w:rsidR="000561AD" w:rsidRPr="00935DEE" w:rsidRDefault="000561AD" w:rsidP="000561AD">
            <w:pPr>
              <w:spacing w:before="60" w:after="120"/>
              <w:rPr>
                <w:rFonts w:ascii="Arial" w:hAnsi="Arial" w:cs="Arial"/>
                <w:b/>
                <w:color w:val="951B81"/>
              </w:rPr>
            </w:pPr>
            <w:r w:rsidRPr="00935DEE">
              <w:rPr>
                <w:rFonts w:ascii="Arial" w:hAnsi="Arial" w:cs="Arial"/>
                <w:b/>
                <w:color w:val="951B81"/>
              </w:rPr>
              <w:t>Contexte, stratégie, sens, objectifs</w:t>
            </w:r>
          </w:p>
          <w:p w14:paraId="7623273F" w14:textId="77777777" w:rsidR="002A4302" w:rsidRPr="002A4302" w:rsidRDefault="002A4302" w:rsidP="00041423">
            <w:pPr>
              <w:spacing w:afterLines="40" w:after="96"/>
              <w:rPr>
                <w:rFonts w:ascii="Arial" w:hAnsi="Arial" w:cs="Arial"/>
                <w:sz w:val="18"/>
                <w:szCs w:val="18"/>
              </w:rPr>
            </w:pPr>
            <w:r w:rsidRPr="002A4302">
              <w:rPr>
                <w:rFonts w:ascii="Arial" w:hAnsi="Arial" w:cs="Arial"/>
                <w:sz w:val="18"/>
                <w:szCs w:val="18"/>
              </w:rPr>
              <w:t xml:space="preserve">Le chef-d’œuvre, dont la réalisation est obligatoire au CAP, systématise et incarne la pédagogie de projet dans l’enseignement professionnel : il s’agit de développer les compétences transversales et professionnelles correspondant à la spécialité de l’élève à partir d’activités pluridisciplinaires mettant en œuvre une pédagogie de projet. </w:t>
            </w:r>
          </w:p>
          <w:p w14:paraId="3DA58F0D" w14:textId="77777777" w:rsidR="002A4302" w:rsidRPr="002A4302" w:rsidRDefault="002A4302" w:rsidP="00041423">
            <w:pPr>
              <w:spacing w:afterLines="40" w:after="96"/>
              <w:rPr>
                <w:rFonts w:ascii="Arial" w:hAnsi="Arial" w:cs="Arial"/>
                <w:sz w:val="18"/>
                <w:szCs w:val="18"/>
              </w:rPr>
            </w:pPr>
            <w:r w:rsidRPr="002A4302">
              <w:rPr>
                <w:rFonts w:ascii="Arial" w:hAnsi="Arial" w:cs="Arial"/>
                <w:sz w:val="18"/>
                <w:szCs w:val="18"/>
              </w:rPr>
              <w:t>Sa réalisation concerne obligatoirement tous les élèves et apprentis de CAP sur les deux années du cycle de formation.</w:t>
            </w:r>
          </w:p>
          <w:p w14:paraId="136DC69C" w14:textId="77777777" w:rsidR="002A4302" w:rsidRPr="002A4302" w:rsidRDefault="002A4302" w:rsidP="00041423">
            <w:pPr>
              <w:spacing w:afterLines="40" w:after="96"/>
              <w:rPr>
                <w:rFonts w:ascii="Arial" w:hAnsi="Arial" w:cs="Arial"/>
                <w:sz w:val="18"/>
                <w:szCs w:val="18"/>
              </w:rPr>
            </w:pPr>
            <w:r w:rsidRPr="002A4302">
              <w:rPr>
                <w:rFonts w:ascii="Arial" w:hAnsi="Arial" w:cs="Arial"/>
                <w:sz w:val="18"/>
                <w:szCs w:val="18"/>
              </w:rPr>
              <w:t>Cette modalité de formation doit permettre de contribuer à la motivation de l’élève et à son développement personnel. Le chef d’œuvre vise aussi à promouvoir l’excellence professionnelle du candidat dans un but de valorisation de son parcours de formation auprès des futurs recruteurs.</w:t>
            </w:r>
          </w:p>
          <w:p w14:paraId="7568FCD3" w14:textId="77777777" w:rsidR="002A4302" w:rsidRPr="002A4302" w:rsidRDefault="002A4302" w:rsidP="00041423">
            <w:pPr>
              <w:spacing w:afterLines="40" w:after="96"/>
              <w:rPr>
                <w:rFonts w:ascii="Arial" w:hAnsi="Arial" w:cs="Arial"/>
                <w:sz w:val="18"/>
                <w:szCs w:val="18"/>
              </w:rPr>
            </w:pPr>
            <w:r w:rsidRPr="002A4302">
              <w:rPr>
                <w:rFonts w:ascii="Arial" w:hAnsi="Arial" w:cs="Arial"/>
                <w:sz w:val="18"/>
                <w:szCs w:val="18"/>
              </w:rPr>
              <w:t>Comment la réalisation du chef d’œuvre s’intègre-t-elle dans les axes du projet d’établissement, notamment au niveau de la valorisation du travail des élèves et des formations professionnelles ?</w:t>
            </w:r>
          </w:p>
          <w:p w14:paraId="57B826A8" w14:textId="77777777" w:rsidR="002A4302" w:rsidRPr="002A4302" w:rsidRDefault="002A4302" w:rsidP="00041423">
            <w:pPr>
              <w:spacing w:afterLines="40" w:after="96"/>
              <w:rPr>
                <w:rFonts w:ascii="Arial" w:hAnsi="Arial" w:cs="Arial"/>
                <w:sz w:val="18"/>
                <w:szCs w:val="18"/>
              </w:rPr>
            </w:pPr>
            <w:r w:rsidRPr="002A4302">
              <w:rPr>
                <w:rFonts w:ascii="Arial" w:hAnsi="Arial" w:cs="Arial"/>
                <w:sz w:val="18"/>
                <w:szCs w:val="18"/>
              </w:rPr>
              <w:t xml:space="preserve">Comment la réflexion sur l’effet de cette modalité pédagogique est-elle conduite au sein de l’établissement ? </w:t>
            </w:r>
          </w:p>
          <w:p w14:paraId="4EAFEC8C" w14:textId="77777777" w:rsidR="002A4302" w:rsidRPr="002A4302" w:rsidRDefault="002A4302" w:rsidP="00041423">
            <w:pPr>
              <w:spacing w:afterLines="40" w:after="96"/>
              <w:rPr>
                <w:rFonts w:ascii="Arial" w:hAnsi="Arial" w:cs="Arial"/>
                <w:sz w:val="18"/>
                <w:szCs w:val="18"/>
              </w:rPr>
            </w:pPr>
            <w:r w:rsidRPr="002A4302">
              <w:rPr>
                <w:rFonts w:ascii="Arial" w:hAnsi="Arial" w:cs="Arial"/>
                <w:sz w:val="18"/>
                <w:szCs w:val="18"/>
              </w:rPr>
              <w:t>En quoi cette modalité d’enseignement permet-elle à l'apprenant de donner plus de sens à ses apprentissages et de développer ses compétences transversales ?</w:t>
            </w:r>
          </w:p>
          <w:p w14:paraId="2DB70B5C" w14:textId="17C57478" w:rsidR="000561AD" w:rsidRPr="00935DEE" w:rsidRDefault="002A4302" w:rsidP="00041423">
            <w:pPr>
              <w:spacing w:afterLines="40" w:after="96"/>
              <w:rPr>
                <w:rFonts w:asciiTheme="minorHAnsi" w:hAnsiTheme="minorHAnsi"/>
                <w:sz w:val="18"/>
                <w:szCs w:val="18"/>
              </w:rPr>
            </w:pPr>
            <w:r w:rsidRPr="002A4302">
              <w:rPr>
                <w:rFonts w:ascii="Arial" w:hAnsi="Arial" w:cs="Arial"/>
                <w:sz w:val="18"/>
                <w:szCs w:val="18"/>
              </w:rPr>
              <w:t>Comment la réalisation du chef d’œuvre peut-elle servir de point d’appui au développement du travail collaboratif et interdisciplinaire ?</w:t>
            </w:r>
          </w:p>
        </w:tc>
        <w:tc>
          <w:tcPr>
            <w:tcW w:w="263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14:paraId="623B88C9" w14:textId="77777777" w:rsidR="000561AD" w:rsidRPr="00935DEE" w:rsidRDefault="000561AD" w:rsidP="000561AD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7710" w:type="dxa"/>
            <w:gridSpan w:val="2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</w:tcPr>
          <w:p w14:paraId="20FB61FC" w14:textId="77777777" w:rsidR="000561AD" w:rsidRPr="00935DEE" w:rsidRDefault="000561AD" w:rsidP="00080F86">
            <w:pPr>
              <w:widowControl w:val="0"/>
              <w:tabs>
                <w:tab w:val="left" w:pos="323"/>
              </w:tabs>
              <w:spacing w:before="60" w:after="80"/>
              <w:ind w:right="170"/>
              <w:jc w:val="both"/>
              <w:rPr>
                <w:rFonts w:ascii="Arial" w:hAnsi="Arial" w:cs="Arial"/>
                <w:b/>
                <w:color w:val="2AAC66"/>
              </w:rPr>
            </w:pPr>
            <w:r w:rsidRPr="00935DEE">
              <w:rPr>
                <w:rFonts w:ascii="Arial" w:hAnsi="Arial" w:cs="Arial"/>
                <w:b/>
                <w:color w:val="2AAC66"/>
              </w:rPr>
              <w:t>Acteurs – Actions – Moyens – Temps</w:t>
            </w:r>
          </w:p>
          <w:p w14:paraId="7C4ECC80" w14:textId="5890C31F" w:rsidR="001B0BDD" w:rsidRPr="001B0BDD" w:rsidRDefault="001B0BDD" w:rsidP="00080F86">
            <w:pPr>
              <w:widowControl w:val="0"/>
              <w:tabs>
                <w:tab w:val="left" w:pos="323"/>
              </w:tabs>
              <w:spacing w:after="40"/>
              <w:ind w:right="170"/>
              <w:rPr>
                <w:rFonts w:ascii="Arial" w:eastAsia="MS Mincho" w:hAnsi="Arial" w:cs="Arial"/>
                <w:sz w:val="18"/>
                <w:szCs w:val="18"/>
              </w:rPr>
            </w:pPr>
            <w:r w:rsidRPr="001B0BDD"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  <w:t xml:space="preserve">Volet </w:t>
            </w:r>
            <w:r w:rsidR="007933E5"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  <w:t>p</w:t>
            </w:r>
            <w:r w:rsidRPr="001B0BDD"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  <w:t>édagogique</w:t>
            </w:r>
          </w:p>
          <w:p w14:paraId="0E0DFD9C" w14:textId="19C74627" w:rsidR="00FE4460" w:rsidRDefault="00FE4460" w:rsidP="00080F86">
            <w:pPr>
              <w:widowControl w:val="0"/>
              <w:numPr>
                <w:ilvl w:val="0"/>
                <w:numId w:val="3"/>
              </w:numPr>
              <w:tabs>
                <w:tab w:val="left" w:pos="218"/>
              </w:tabs>
              <w:spacing w:after="20"/>
              <w:ind w:left="218" w:right="-10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FE4460">
              <w:rPr>
                <w:rFonts w:ascii="Arial" w:eastAsia="MS Mincho" w:hAnsi="Arial" w:cs="Arial"/>
                <w:sz w:val="18"/>
                <w:szCs w:val="18"/>
              </w:rPr>
              <w:t>Quelle est la place réservée à l’élève dans l’élaboration de la démarche de projet</w:t>
            </w:r>
            <w:r w:rsidR="007A00CC">
              <w:rPr>
                <w:rFonts w:ascii="Arial" w:eastAsia="MS Mincho" w:hAnsi="Arial" w:cs="Arial"/>
                <w:sz w:val="18"/>
                <w:szCs w:val="18"/>
              </w:rPr>
              <w:t xml:space="preserve"> qui conduit à la réalisation du chef d’œuvre</w:t>
            </w:r>
            <w:r w:rsidRPr="00FE4460">
              <w:rPr>
                <w:rFonts w:ascii="Arial" w:eastAsia="MS Mincho" w:hAnsi="Arial" w:cs="Arial"/>
                <w:sz w:val="18"/>
                <w:szCs w:val="18"/>
              </w:rPr>
              <w:t xml:space="preserve"> (définition, remédions, partenaires…) ?</w:t>
            </w:r>
          </w:p>
          <w:p w14:paraId="0DA9A46D" w14:textId="77777777" w:rsidR="00FE4460" w:rsidRDefault="00FE4460" w:rsidP="00080F86">
            <w:pPr>
              <w:widowControl w:val="0"/>
              <w:numPr>
                <w:ilvl w:val="0"/>
                <w:numId w:val="3"/>
              </w:numPr>
              <w:tabs>
                <w:tab w:val="left" w:pos="218"/>
              </w:tabs>
              <w:spacing w:after="20"/>
              <w:ind w:left="21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FE4460">
              <w:rPr>
                <w:rFonts w:ascii="Arial" w:eastAsia="MS Mincho" w:hAnsi="Arial" w:cs="Arial"/>
                <w:sz w:val="18"/>
                <w:szCs w:val="18"/>
              </w:rPr>
              <w:t>Comment le scénario de travail est-il construit sur les deux années ? Quel est le rôle attribué aux élèves ? Quelle a été l’option retenue : un projet pour une classe ou un projet par élève ? Quelle justification a-t-elle motivé ce choix ?</w:t>
            </w:r>
          </w:p>
          <w:p w14:paraId="5D9BA553" w14:textId="77777777" w:rsidR="007A00CC" w:rsidRDefault="00FE4460" w:rsidP="007A00CC">
            <w:pPr>
              <w:widowControl w:val="0"/>
              <w:numPr>
                <w:ilvl w:val="0"/>
                <w:numId w:val="3"/>
              </w:numPr>
              <w:tabs>
                <w:tab w:val="left" w:pos="218"/>
              </w:tabs>
              <w:spacing w:after="20"/>
              <w:ind w:left="218" w:right="-10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FE4460">
              <w:rPr>
                <w:rFonts w:ascii="Arial" w:eastAsia="MS Mincho" w:hAnsi="Arial" w:cs="Arial"/>
                <w:sz w:val="18"/>
                <w:szCs w:val="18"/>
              </w:rPr>
              <w:t>Quelles sont les disciplines concernées</w:t>
            </w:r>
            <w:r w:rsidR="007A00CC">
              <w:rPr>
                <w:rFonts w:ascii="Arial" w:eastAsia="MS Mincho" w:hAnsi="Arial" w:cs="Arial"/>
                <w:sz w:val="18"/>
                <w:szCs w:val="18"/>
              </w:rPr>
              <w:t> ?</w:t>
            </w:r>
            <w:r w:rsidRPr="00FE4460"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  <w:r w:rsidR="007A00CC">
              <w:rPr>
                <w:rFonts w:ascii="Arial" w:eastAsia="MS Mincho" w:hAnsi="Arial" w:cs="Arial"/>
                <w:sz w:val="18"/>
                <w:szCs w:val="18"/>
              </w:rPr>
              <w:t>S</w:t>
            </w:r>
            <w:r w:rsidRPr="00FE4460">
              <w:rPr>
                <w:rFonts w:ascii="Arial" w:eastAsia="MS Mincho" w:hAnsi="Arial" w:cs="Arial"/>
                <w:sz w:val="18"/>
                <w:szCs w:val="18"/>
              </w:rPr>
              <w:t>elon quels niveaux de collaboration ?</w:t>
            </w:r>
          </w:p>
          <w:p w14:paraId="20952C61" w14:textId="77777777" w:rsidR="007A00CC" w:rsidRDefault="007A00CC" w:rsidP="007A00CC">
            <w:pPr>
              <w:widowControl w:val="0"/>
              <w:numPr>
                <w:ilvl w:val="0"/>
                <w:numId w:val="3"/>
              </w:numPr>
              <w:tabs>
                <w:tab w:val="left" w:pos="218"/>
              </w:tabs>
              <w:spacing w:after="20"/>
              <w:ind w:left="218" w:right="-10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7A00CC">
              <w:rPr>
                <w:rFonts w:ascii="Arial" w:eastAsia="MS Mincho" w:hAnsi="Arial" w:cs="Arial"/>
                <w:sz w:val="18"/>
                <w:szCs w:val="18"/>
              </w:rPr>
              <w:t>Quels espaces pédagogiques sont investis pendant les heures de réalisation du chef d’œuvre ? À quelles fins pédagogiques ?</w:t>
            </w:r>
          </w:p>
          <w:p w14:paraId="6081296A" w14:textId="0F48A648" w:rsidR="007A00CC" w:rsidRPr="007A00CC" w:rsidRDefault="007A00CC" w:rsidP="007A00CC">
            <w:pPr>
              <w:widowControl w:val="0"/>
              <w:numPr>
                <w:ilvl w:val="0"/>
                <w:numId w:val="3"/>
              </w:numPr>
              <w:tabs>
                <w:tab w:val="left" w:pos="218"/>
              </w:tabs>
              <w:spacing w:after="20"/>
              <w:ind w:left="218" w:right="-10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7A00CC">
              <w:rPr>
                <w:rFonts w:ascii="Arial" w:eastAsia="MS Mincho" w:hAnsi="Arial" w:cs="Arial"/>
                <w:sz w:val="18"/>
                <w:szCs w:val="18"/>
              </w:rPr>
              <w:t>Quel(s) parcours (PEAC, AVENIR, SANTE, CITOYEN) sont associés au chef d’œuvre ? Comment ce dernier contribue-t-il à conforter le choix d’orientation des élèves (poursuite d’études ou insertion professionnelle) ?</w:t>
            </w:r>
          </w:p>
          <w:p w14:paraId="129B3CD0" w14:textId="5FAD8C55" w:rsidR="00FE4460" w:rsidRDefault="00FE4460" w:rsidP="007A00CC">
            <w:pPr>
              <w:widowControl w:val="0"/>
              <w:numPr>
                <w:ilvl w:val="0"/>
                <w:numId w:val="3"/>
              </w:numPr>
              <w:tabs>
                <w:tab w:val="left" w:pos="218"/>
              </w:tabs>
              <w:spacing w:after="20"/>
              <w:ind w:left="218" w:right="-80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FE4460">
              <w:rPr>
                <w:rFonts w:ascii="Arial" w:eastAsia="MS Mincho" w:hAnsi="Arial" w:cs="Arial"/>
                <w:sz w:val="18"/>
                <w:szCs w:val="18"/>
              </w:rPr>
              <w:t xml:space="preserve">Quelles sont les compétences professionnelles, transversales (sociales, comportementales, de créativité) d’abstraction et (inter)culturelles, développées dans </w:t>
            </w:r>
            <w:r w:rsidR="007A00CC">
              <w:rPr>
                <w:rFonts w:ascii="Arial" w:eastAsia="MS Mincho" w:hAnsi="Arial" w:cs="Arial"/>
                <w:sz w:val="18"/>
                <w:szCs w:val="18"/>
              </w:rPr>
              <w:t>ce</w:t>
            </w:r>
            <w:r w:rsidRPr="00FE4460"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  <w:r w:rsidR="007A00CC">
              <w:rPr>
                <w:rFonts w:ascii="Arial" w:eastAsia="MS Mincho" w:hAnsi="Arial" w:cs="Arial"/>
                <w:sz w:val="18"/>
                <w:szCs w:val="18"/>
              </w:rPr>
              <w:t>cadre pédagogique</w:t>
            </w:r>
            <w:r w:rsidRPr="00FE4460">
              <w:rPr>
                <w:rFonts w:ascii="Arial" w:eastAsia="MS Mincho" w:hAnsi="Arial" w:cs="Arial"/>
                <w:sz w:val="18"/>
                <w:szCs w:val="18"/>
              </w:rPr>
              <w:t xml:space="preserve"> ?</w:t>
            </w:r>
          </w:p>
          <w:p w14:paraId="6A268AB1" w14:textId="108540E7" w:rsidR="00FE4460" w:rsidRDefault="00FE4460" w:rsidP="007A00CC">
            <w:pPr>
              <w:widowControl w:val="0"/>
              <w:numPr>
                <w:ilvl w:val="0"/>
                <w:numId w:val="3"/>
              </w:numPr>
              <w:tabs>
                <w:tab w:val="left" w:pos="218"/>
              </w:tabs>
              <w:spacing w:after="20"/>
              <w:ind w:left="218" w:right="-10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FE4460">
              <w:rPr>
                <w:rFonts w:ascii="Arial" w:eastAsia="MS Mincho" w:hAnsi="Arial" w:cs="Arial"/>
                <w:sz w:val="18"/>
                <w:szCs w:val="18"/>
              </w:rPr>
              <w:t xml:space="preserve">Quels intervenants et/ou partenaires, internes et externes sont associés au </w:t>
            </w:r>
            <w:r w:rsidR="007A00CC">
              <w:rPr>
                <w:rFonts w:ascii="Arial" w:eastAsia="MS Mincho" w:hAnsi="Arial" w:cs="Arial"/>
                <w:sz w:val="18"/>
                <w:szCs w:val="18"/>
              </w:rPr>
              <w:t>chef d’œuvre</w:t>
            </w:r>
            <w:r w:rsidRPr="00FE4460">
              <w:rPr>
                <w:rFonts w:ascii="Arial" w:eastAsia="MS Mincho" w:hAnsi="Arial" w:cs="Arial"/>
                <w:sz w:val="18"/>
                <w:szCs w:val="18"/>
              </w:rPr>
              <w:t xml:space="preserve"> ? Quels sont les contributions (la plus-value) de ces partenaires ?</w:t>
            </w:r>
          </w:p>
          <w:p w14:paraId="79DC3605" w14:textId="47716312" w:rsidR="00FE4460" w:rsidRDefault="00FE4460" w:rsidP="007A00CC">
            <w:pPr>
              <w:widowControl w:val="0"/>
              <w:numPr>
                <w:ilvl w:val="0"/>
                <w:numId w:val="3"/>
              </w:numPr>
              <w:tabs>
                <w:tab w:val="left" w:pos="218"/>
              </w:tabs>
              <w:spacing w:after="20"/>
              <w:ind w:left="218" w:right="-10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FE4460">
              <w:rPr>
                <w:rFonts w:ascii="Arial" w:eastAsia="MS Mincho" w:hAnsi="Arial" w:cs="Arial"/>
                <w:sz w:val="18"/>
                <w:szCs w:val="18"/>
              </w:rPr>
              <w:t xml:space="preserve">Comment le travail réalisé en PFMP est-il réinvesti au sein du </w:t>
            </w:r>
            <w:r w:rsidR="007A00CC">
              <w:rPr>
                <w:rFonts w:ascii="Arial" w:eastAsia="MS Mincho" w:hAnsi="Arial" w:cs="Arial"/>
                <w:sz w:val="18"/>
                <w:szCs w:val="18"/>
              </w:rPr>
              <w:t>chef d’œuvre</w:t>
            </w:r>
            <w:r w:rsidRPr="00FE4460">
              <w:rPr>
                <w:rFonts w:ascii="Arial" w:eastAsia="MS Mincho" w:hAnsi="Arial" w:cs="Arial"/>
                <w:sz w:val="18"/>
                <w:szCs w:val="18"/>
              </w:rPr>
              <w:t xml:space="preserve"> ?</w:t>
            </w:r>
          </w:p>
          <w:p w14:paraId="6139C8C8" w14:textId="77777777" w:rsidR="00FE4460" w:rsidRDefault="00FE4460" w:rsidP="007A00CC">
            <w:pPr>
              <w:widowControl w:val="0"/>
              <w:numPr>
                <w:ilvl w:val="0"/>
                <w:numId w:val="3"/>
              </w:numPr>
              <w:tabs>
                <w:tab w:val="left" w:pos="218"/>
              </w:tabs>
              <w:spacing w:after="20"/>
              <w:ind w:left="218" w:right="-10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FE4460">
              <w:rPr>
                <w:rFonts w:ascii="Arial" w:eastAsia="MS Mincho" w:hAnsi="Arial" w:cs="Arial"/>
                <w:sz w:val="18"/>
                <w:szCs w:val="18"/>
              </w:rPr>
              <w:t>Comment l’élève prend-il conscience des compétences développées ?</w:t>
            </w:r>
          </w:p>
          <w:p w14:paraId="6B6A6A93" w14:textId="77777777" w:rsidR="00FE4460" w:rsidRDefault="00FE4460" w:rsidP="007A00CC">
            <w:pPr>
              <w:widowControl w:val="0"/>
              <w:numPr>
                <w:ilvl w:val="0"/>
                <w:numId w:val="3"/>
              </w:numPr>
              <w:tabs>
                <w:tab w:val="left" w:pos="218"/>
              </w:tabs>
              <w:spacing w:after="20"/>
              <w:ind w:left="218" w:right="-10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FE4460">
              <w:rPr>
                <w:rFonts w:ascii="Arial" w:eastAsia="MS Mincho" w:hAnsi="Arial" w:cs="Arial"/>
                <w:sz w:val="18"/>
                <w:szCs w:val="18"/>
              </w:rPr>
              <w:t>Quelles sont les modalités d’évaluation prévues tout au long du projet ? Selon quels critères ou indicateurs ? Comment ces évaluations contribuent-elles à préparer les élèves à l’examen (épreuve orale) ?</w:t>
            </w:r>
          </w:p>
          <w:p w14:paraId="33A8CE46" w14:textId="77777777" w:rsidR="00FE4460" w:rsidRDefault="00FE4460" w:rsidP="007A00CC">
            <w:pPr>
              <w:widowControl w:val="0"/>
              <w:numPr>
                <w:ilvl w:val="0"/>
                <w:numId w:val="3"/>
              </w:numPr>
              <w:tabs>
                <w:tab w:val="left" w:pos="218"/>
              </w:tabs>
              <w:spacing w:after="20"/>
              <w:ind w:left="218" w:right="-10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FE4460">
              <w:rPr>
                <w:rFonts w:ascii="Arial" w:eastAsia="MS Mincho" w:hAnsi="Arial" w:cs="Arial"/>
                <w:sz w:val="18"/>
                <w:szCs w:val="18"/>
              </w:rPr>
              <w:t>Quelle formalisation et quelle traçabilité sont proposées aux élèves ? Notamment, comment les usages du numérique contribuent-ils au suivi du travail réalisé et du reste à faire ? Au développement de l’autonomie des élèves ?</w:t>
            </w:r>
          </w:p>
          <w:p w14:paraId="4706D3B8" w14:textId="77777777" w:rsidR="00FE4460" w:rsidRDefault="00FE4460" w:rsidP="007A00CC">
            <w:pPr>
              <w:widowControl w:val="0"/>
              <w:numPr>
                <w:ilvl w:val="0"/>
                <w:numId w:val="3"/>
              </w:numPr>
              <w:tabs>
                <w:tab w:val="left" w:pos="218"/>
              </w:tabs>
              <w:spacing w:after="20"/>
              <w:ind w:left="218" w:right="-10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FE4460">
              <w:rPr>
                <w:rFonts w:ascii="Arial" w:eastAsia="MS Mincho" w:hAnsi="Arial" w:cs="Arial"/>
                <w:sz w:val="18"/>
                <w:szCs w:val="18"/>
              </w:rPr>
              <w:t>Comment la production finale a-t-elle été choisie ? Par qui (élèves, professeurs, …) ? Sous quelle forme ? Individuelle ? Collective ? Quels sont les objectifs intermédiaires et les attendus tout au long du projet ?</w:t>
            </w:r>
          </w:p>
          <w:p w14:paraId="39FF7201" w14:textId="77777777" w:rsidR="00041423" w:rsidRDefault="00FE4460" w:rsidP="007A00CC">
            <w:pPr>
              <w:widowControl w:val="0"/>
              <w:numPr>
                <w:ilvl w:val="0"/>
                <w:numId w:val="3"/>
              </w:numPr>
              <w:tabs>
                <w:tab w:val="left" w:pos="218"/>
              </w:tabs>
              <w:spacing w:after="20"/>
              <w:ind w:left="218" w:right="-10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FE4460">
              <w:rPr>
                <w:rFonts w:ascii="Arial" w:eastAsia="MS Mincho" w:hAnsi="Arial" w:cs="Arial"/>
                <w:sz w:val="18"/>
                <w:szCs w:val="18"/>
              </w:rPr>
              <w:t>Quelles sont les modalités de travail personnel proposées aux élèves ? De travail collectif ? Avec quels outils ?</w:t>
            </w:r>
          </w:p>
          <w:p w14:paraId="3A3F82F7" w14:textId="77777777" w:rsidR="008161BB" w:rsidRDefault="00FE4460" w:rsidP="007A00CC">
            <w:pPr>
              <w:widowControl w:val="0"/>
              <w:numPr>
                <w:ilvl w:val="0"/>
                <w:numId w:val="3"/>
              </w:numPr>
              <w:tabs>
                <w:tab w:val="left" w:pos="218"/>
              </w:tabs>
              <w:spacing w:after="20"/>
              <w:ind w:left="218" w:right="-10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041423">
              <w:rPr>
                <w:rFonts w:ascii="Arial" w:eastAsia="MS Mincho" w:hAnsi="Arial" w:cs="Arial"/>
                <w:sz w:val="18"/>
                <w:szCs w:val="18"/>
              </w:rPr>
              <w:t>Comment les préconisations pédagogiques suivantes sont-elles prises en compte dans le chef d’œuvre : l’apprentissage par l’erreur, l’appui sur les notions de doutes, d’échecs, de prises de risques, de résilience, de persistance, d’endurance, de réussite et de fierté ?</w:t>
            </w:r>
          </w:p>
          <w:p w14:paraId="79453954" w14:textId="77777777" w:rsidR="008161BB" w:rsidRDefault="00FE4460" w:rsidP="007A00CC">
            <w:pPr>
              <w:widowControl w:val="0"/>
              <w:numPr>
                <w:ilvl w:val="0"/>
                <w:numId w:val="3"/>
              </w:numPr>
              <w:tabs>
                <w:tab w:val="left" w:pos="218"/>
              </w:tabs>
              <w:spacing w:after="20"/>
              <w:ind w:left="218" w:right="-10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8161BB">
              <w:rPr>
                <w:rFonts w:ascii="Arial" w:eastAsia="MS Mincho" w:hAnsi="Arial" w:cs="Arial"/>
                <w:sz w:val="18"/>
                <w:szCs w:val="18"/>
              </w:rPr>
              <w:t>Comment les projets sont-ils valorisés ? Quels sont les évènements prévus (olympiades, concours, …) afin de valoriser les travaux des élèves ?</w:t>
            </w:r>
          </w:p>
          <w:p w14:paraId="5AD7FC37" w14:textId="53F9D355" w:rsidR="00FE4460" w:rsidRPr="007A00CC" w:rsidRDefault="00FE4460" w:rsidP="007A00CC">
            <w:pPr>
              <w:widowControl w:val="0"/>
              <w:numPr>
                <w:ilvl w:val="0"/>
                <w:numId w:val="3"/>
              </w:numPr>
              <w:tabs>
                <w:tab w:val="left" w:pos="218"/>
              </w:tabs>
              <w:spacing w:after="20"/>
              <w:ind w:left="21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8161BB">
              <w:rPr>
                <w:rFonts w:ascii="Arial" w:eastAsia="MS Mincho" w:hAnsi="Arial" w:cs="Arial"/>
                <w:sz w:val="18"/>
                <w:szCs w:val="18"/>
              </w:rPr>
              <w:t>Comment les profess</w:t>
            </w:r>
            <w:r w:rsidR="008161BB" w:rsidRPr="008161BB">
              <w:rPr>
                <w:rFonts w:ascii="Arial" w:eastAsia="MS Mincho" w:hAnsi="Arial" w:cs="Arial"/>
                <w:sz w:val="18"/>
                <w:szCs w:val="18"/>
              </w:rPr>
              <w:t xml:space="preserve">eurs </w:t>
            </w:r>
            <w:r w:rsidR="008161BB" w:rsidRPr="008161BB">
              <w:rPr>
                <w:rFonts w:ascii="Arial" w:eastAsia="MS Mincho" w:hAnsi="Arial" w:cs="Arial"/>
                <w:sz w:val="18"/>
                <w:szCs w:val="18"/>
              </w:rPr>
              <w:t>ont-ils prévu d’évaluer les effets de cette modalité d’enseignement sur les apprentissages et la motivation des élèves ?</w:t>
            </w:r>
          </w:p>
          <w:p w14:paraId="4BDFC897" w14:textId="77777777" w:rsidR="007933E5" w:rsidRPr="00C423F7" w:rsidRDefault="007933E5" w:rsidP="000561AD">
            <w:pPr>
              <w:widowControl w:val="0"/>
              <w:tabs>
                <w:tab w:val="left" w:pos="323"/>
              </w:tabs>
              <w:ind w:left="90" w:right="172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41155A95" w14:textId="77777777" w:rsidR="000561AD" w:rsidRPr="00935DEE" w:rsidRDefault="000561AD" w:rsidP="000561AD">
            <w:pPr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6B40E9AB" w14:textId="77777777" w:rsidR="000561AD" w:rsidRPr="00935DEE" w:rsidRDefault="000561AD" w:rsidP="000561AD">
            <w:pPr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34513E0E" w14:textId="77777777" w:rsidR="000561AD" w:rsidRPr="00935DEE" w:rsidRDefault="000561AD" w:rsidP="000561AD">
            <w:pPr>
              <w:ind w:firstLine="708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14:paraId="2BC67F85" w14:textId="77777777" w:rsidR="000561AD" w:rsidRPr="00935DEE" w:rsidRDefault="000561AD" w:rsidP="000561AD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4082" w:type="dxa"/>
            <w:gridSpan w:val="3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</w:tcPr>
          <w:p w14:paraId="621D9416" w14:textId="77777777" w:rsidR="000561AD" w:rsidRPr="00C423F7" w:rsidRDefault="000561AD" w:rsidP="000561AD">
            <w:pPr>
              <w:spacing w:before="60" w:after="120"/>
              <w:rPr>
                <w:rFonts w:ascii="Arial" w:hAnsi="Arial" w:cs="Arial"/>
                <w:b/>
                <w:color w:val="EE7444"/>
              </w:rPr>
            </w:pPr>
            <w:r w:rsidRPr="00401CCB">
              <w:rPr>
                <w:rFonts w:ascii="Arial" w:hAnsi="Arial" w:cs="Arial"/>
                <w:b/>
                <w:color w:val="EE7444"/>
              </w:rPr>
              <w:t>Exemples</w:t>
            </w:r>
            <w:r>
              <w:rPr>
                <w:rFonts w:ascii="Arial" w:hAnsi="Arial" w:cs="Arial"/>
                <w:b/>
                <w:color w:val="EE7444"/>
              </w:rPr>
              <w:t xml:space="preserve"> </w:t>
            </w:r>
            <w:r w:rsidRPr="00401CCB">
              <w:rPr>
                <w:rFonts w:ascii="Arial" w:hAnsi="Arial" w:cs="Arial"/>
                <w:b/>
                <w:color w:val="EE7444"/>
              </w:rPr>
              <w:t>d’indicateurs de suivi</w:t>
            </w:r>
            <w:r w:rsidRPr="00401CCB">
              <w:rPr>
                <w:rFonts w:ascii="Arial" w:hAnsi="Arial" w:cs="Arial"/>
                <w:color w:val="EE7444"/>
              </w:rPr>
              <w:t xml:space="preserve"> </w:t>
            </w:r>
          </w:p>
          <w:p w14:paraId="362F61E4" w14:textId="77777777" w:rsidR="00964B7D" w:rsidRPr="00964B7D" w:rsidRDefault="00964B7D" w:rsidP="008161BB">
            <w:pPr>
              <w:widowControl w:val="0"/>
              <w:spacing w:after="40"/>
              <w:ind w:left="57" w:right="-7"/>
              <w:rPr>
                <w:rFonts w:ascii="Arial" w:eastAsia="MS Mincho" w:hAnsi="Arial" w:cs="Arial"/>
                <w:sz w:val="18"/>
                <w:szCs w:val="18"/>
              </w:rPr>
            </w:pPr>
            <w:r w:rsidRPr="00964B7D">
              <w:rPr>
                <w:rFonts w:ascii="Arial" w:eastAsia="MS Mincho" w:hAnsi="Arial" w:cs="Arial"/>
                <w:sz w:val="18"/>
                <w:szCs w:val="18"/>
              </w:rPr>
              <w:t>Implication des élèves dans les enseignements au cours de l’année de formation : suivi de l’assiduité, retours des enseignants sur la participation en cours tout au long des deux années…</w:t>
            </w:r>
          </w:p>
          <w:p w14:paraId="52CB488F" w14:textId="77777777" w:rsidR="00964B7D" w:rsidRPr="00964B7D" w:rsidRDefault="00964B7D" w:rsidP="008161BB">
            <w:pPr>
              <w:widowControl w:val="0"/>
              <w:spacing w:after="40"/>
              <w:ind w:left="57" w:right="-7"/>
              <w:rPr>
                <w:rFonts w:ascii="Arial" w:eastAsia="MS Mincho" w:hAnsi="Arial" w:cs="Arial"/>
                <w:sz w:val="18"/>
                <w:szCs w:val="18"/>
              </w:rPr>
            </w:pPr>
            <w:r w:rsidRPr="00964B7D">
              <w:rPr>
                <w:rFonts w:ascii="Arial" w:eastAsia="MS Mincho" w:hAnsi="Arial" w:cs="Arial"/>
                <w:sz w:val="18"/>
                <w:szCs w:val="18"/>
              </w:rPr>
              <w:t>Résultats des élèves. Taux d’élèves pour lesquels le résultat de l’épreuve améliore le résultat à l’examen.</w:t>
            </w:r>
          </w:p>
          <w:p w14:paraId="5BAB82E5" w14:textId="77777777" w:rsidR="00964B7D" w:rsidRPr="00964B7D" w:rsidRDefault="00964B7D" w:rsidP="008161BB">
            <w:pPr>
              <w:widowControl w:val="0"/>
              <w:spacing w:after="40"/>
              <w:ind w:left="57" w:right="-7"/>
              <w:rPr>
                <w:rFonts w:ascii="Arial" w:eastAsia="MS Mincho" w:hAnsi="Arial" w:cs="Arial"/>
                <w:sz w:val="18"/>
                <w:szCs w:val="18"/>
              </w:rPr>
            </w:pPr>
            <w:r w:rsidRPr="00964B7D">
              <w:rPr>
                <w:rFonts w:ascii="Arial" w:eastAsia="MS Mincho" w:hAnsi="Arial" w:cs="Arial"/>
                <w:sz w:val="18"/>
                <w:szCs w:val="18"/>
              </w:rPr>
              <w:t>Identification des compétences transversales acquises dans le cadre du chef-d’œuvre, transférables dans les différents parcours (santé, avenir, citoyen…).</w:t>
            </w:r>
          </w:p>
          <w:p w14:paraId="5DC96913" w14:textId="77777777" w:rsidR="00964B7D" w:rsidRPr="00964B7D" w:rsidRDefault="00964B7D" w:rsidP="008161BB">
            <w:pPr>
              <w:widowControl w:val="0"/>
              <w:spacing w:after="40"/>
              <w:ind w:left="57" w:right="-7"/>
              <w:rPr>
                <w:rFonts w:ascii="Arial" w:eastAsia="MS Mincho" w:hAnsi="Arial" w:cs="Arial"/>
                <w:sz w:val="18"/>
                <w:szCs w:val="18"/>
              </w:rPr>
            </w:pPr>
            <w:r w:rsidRPr="00964B7D">
              <w:rPr>
                <w:rFonts w:ascii="Arial" w:eastAsia="MS Mincho" w:hAnsi="Arial" w:cs="Arial"/>
                <w:sz w:val="18"/>
                <w:szCs w:val="18"/>
              </w:rPr>
              <w:t>Taux de satisfaction des élèves.</w:t>
            </w:r>
          </w:p>
          <w:p w14:paraId="12D0EE99" w14:textId="77777777" w:rsidR="00964B7D" w:rsidRPr="00964B7D" w:rsidRDefault="00964B7D" w:rsidP="008161BB">
            <w:pPr>
              <w:widowControl w:val="0"/>
              <w:spacing w:after="40"/>
              <w:ind w:left="57" w:right="-7"/>
              <w:rPr>
                <w:rFonts w:ascii="Arial" w:eastAsia="MS Mincho" w:hAnsi="Arial" w:cs="Arial"/>
                <w:sz w:val="18"/>
                <w:szCs w:val="18"/>
              </w:rPr>
            </w:pPr>
            <w:r w:rsidRPr="00964B7D">
              <w:rPr>
                <w:rFonts w:ascii="Arial" w:eastAsia="MS Mincho" w:hAnsi="Arial" w:cs="Arial"/>
                <w:sz w:val="18"/>
                <w:szCs w:val="18"/>
              </w:rPr>
              <w:t>Nombre de disciplines impliquées dans la réalisation du chef d’œuvre.</w:t>
            </w:r>
          </w:p>
          <w:p w14:paraId="745E1E3F" w14:textId="77777777" w:rsidR="00964B7D" w:rsidRPr="00964B7D" w:rsidRDefault="00964B7D" w:rsidP="008161BB">
            <w:pPr>
              <w:widowControl w:val="0"/>
              <w:spacing w:after="40"/>
              <w:ind w:left="57" w:right="-7"/>
              <w:rPr>
                <w:rFonts w:ascii="Arial" w:eastAsia="MS Mincho" w:hAnsi="Arial" w:cs="Arial"/>
                <w:sz w:val="18"/>
                <w:szCs w:val="18"/>
              </w:rPr>
            </w:pPr>
            <w:r w:rsidRPr="00964B7D">
              <w:rPr>
                <w:rFonts w:ascii="Arial" w:eastAsia="MS Mincho" w:hAnsi="Arial" w:cs="Arial"/>
                <w:sz w:val="18"/>
                <w:szCs w:val="18"/>
              </w:rPr>
              <w:t>Place des enseignements généraux dans la réalisation des chefs d’œuvre.</w:t>
            </w:r>
          </w:p>
          <w:p w14:paraId="59BB5FB4" w14:textId="77777777" w:rsidR="00964B7D" w:rsidRPr="00964B7D" w:rsidRDefault="00964B7D" w:rsidP="008161BB">
            <w:pPr>
              <w:widowControl w:val="0"/>
              <w:spacing w:after="40"/>
              <w:ind w:left="57" w:right="-7"/>
              <w:rPr>
                <w:rFonts w:ascii="Arial" w:eastAsia="MS Mincho" w:hAnsi="Arial" w:cs="Arial"/>
                <w:sz w:val="18"/>
                <w:szCs w:val="18"/>
              </w:rPr>
            </w:pPr>
            <w:r w:rsidRPr="00964B7D">
              <w:rPr>
                <w:rFonts w:ascii="Arial" w:eastAsia="MS Mincho" w:hAnsi="Arial" w:cs="Arial"/>
                <w:sz w:val="18"/>
                <w:szCs w:val="18"/>
              </w:rPr>
              <w:t xml:space="preserve">Répartition des heures d’enseignement entre les disciplines sur l’intégralité du chef d’œuvre. </w:t>
            </w:r>
          </w:p>
          <w:p w14:paraId="0453704F" w14:textId="77777777" w:rsidR="00964B7D" w:rsidRPr="00964B7D" w:rsidRDefault="00964B7D" w:rsidP="008161BB">
            <w:pPr>
              <w:widowControl w:val="0"/>
              <w:spacing w:after="40"/>
              <w:ind w:left="57" w:right="-7"/>
              <w:rPr>
                <w:rFonts w:ascii="Arial" w:eastAsia="MS Mincho" w:hAnsi="Arial" w:cs="Arial"/>
                <w:sz w:val="18"/>
                <w:szCs w:val="18"/>
              </w:rPr>
            </w:pPr>
            <w:r w:rsidRPr="00964B7D">
              <w:rPr>
                <w:rFonts w:ascii="Arial" w:eastAsia="MS Mincho" w:hAnsi="Arial" w:cs="Arial"/>
                <w:sz w:val="18"/>
                <w:szCs w:val="18"/>
              </w:rPr>
              <w:t>Nombre et nature des actions de formation dédiées dont les enseignants ont bénéficié. Taux d’enseignants formés à la modalité pédagogique.</w:t>
            </w:r>
          </w:p>
          <w:p w14:paraId="10083A1A" w14:textId="77777777" w:rsidR="00964B7D" w:rsidRPr="00964B7D" w:rsidRDefault="00964B7D" w:rsidP="008161BB">
            <w:pPr>
              <w:widowControl w:val="0"/>
              <w:spacing w:after="40"/>
              <w:ind w:left="57" w:right="-7"/>
              <w:rPr>
                <w:rFonts w:ascii="Arial" w:eastAsia="MS Mincho" w:hAnsi="Arial" w:cs="Arial"/>
                <w:sz w:val="18"/>
                <w:szCs w:val="18"/>
              </w:rPr>
            </w:pPr>
            <w:r w:rsidRPr="00964B7D">
              <w:rPr>
                <w:rFonts w:ascii="Arial" w:eastAsia="MS Mincho" w:hAnsi="Arial" w:cs="Arial"/>
                <w:sz w:val="18"/>
                <w:szCs w:val="18"/>
              </w:rPr>
              <w:t xml:space="preserve">Nombre de </w:t>
            </w:r>
            <w:proofErr w:type="spellStart"/>
            <w:r w:rsidRPr="00964B7D">
              <w:rPr>
                <w:rFonts w:ascii="Arial" w:eastAsia="MS Mincho" w:hAnsi="Arial" w:cs="Arial"/>
                <w:sz w:val="18"/>
                <w:szCs w:val="18"/>
              </w:rPr>
              <w:t>co</w:t>
            </w:r>
            <w:proofErr w:type="spellEnd"/>
            <w:r w:rsidRPr="00964B7D">
              <w:rPr>
                <w:rFonts w:ascii="Arial" w:eastAsia="MS Mincho" w:hAnsi="Arial" w:cs="Arial"/>
                <w:sz w:val="18"/>
                <w:szCs w:val="18"/>
              </w:rPr>
              <w:t>-évaluations réalisées par les enseignants.</w:t>
            </w:r>
          </w:p>
          <w:p w14:paraId="26A9C227" w14:textId="77777777" w:rsidR="00964B7D" w:rsidRPr="00964B7D" w:rsidRDefault="00964B7D" w:rsidP="008161BB">
            <w:pPr>
              <w:widowControl w:val="0"/>
              <w:spacing w:after="40"/>
              <w:ind w:left="57" w:right="-7"/>
              <w:rPr>
                <w:rFonts w:ascii="Arial" w:eastAsia="MS Mincho" w:hAnsi="Arial" w:cs="Arial"/>
                <w:sz w:val="18"/>
                <w:szCs w:val="18"/>
              </w:rPr>
            </w:pPr>
            <w:r w:rsidRPr="00964B7D">
              <w:rPr>
                <w:rFonts w:ascii="Arial" w:eastAsia="MS Mincho" w:hAnsi="Arial" w:cs="Arial"/>
                <w:sz w:val="18"/>
                <w:szCs w:val="18"/>
              </w:rPr>
              <w:t>Taux de satisfaction des professeurs à enseigner selon cette modalité.</w:t>
            </w:r>
          </w:p>
          <w:p w14:paraId="598A0950" w14:textId="77777777" w:rsidR="00964B7D" w:rsidRPr="00964B7D" w:rsidRDefault="00964B7D" w:rsidP="008161BB">
            <w:pPr>
              <w:widowControl w:val="0"/>
              <w:spacing w:after="40"/>
              <w:ind w:left="57" w:right="-7"/>
              <w:rPr>
                <w:rFonts w:ascii="Arial" w:eastAsia="MS Mincho" w:hAnsi="Arial" w:cs="Arial"/>
                <w:sz w:val="18"/>
                <w:szCs w:val="18"/>
              </w:rPr>
            </w:pPr>
            <w:r w:rsidRPr="00964B7D">
              <w:rPr>
                <w:rFonts w:ascii="Arial" w:eastAsia="MS Mincho" w:hAnsi="Arial" w:cs="Arial"/>
                <w:sz w:val="18"/>
                <w:szCs w:val="18"/>
              </w:rPr>
              <w:t>Évolution du nombre de partenariats faisant l’objet d’une signature de convention (Campus des métiers et des qualifications, association…).</w:t>
            </w:r>
          </w:p>
          <w:p w14:paraId="1F943647" w14:textId="77777777" w:rsidR="00964B7D" w:rsidRPr="00964B7D" w:rsidRDefault="00964B7D" w:rsidP="008161BB">
            <w:pPr>
              <w:widowControl w:val="0"/>
              <w:spacing w:after="40"/>
              <w:ind w:left="57" w:right="-7"/>
              <w:rPr>
                <w:rFonts w:ascii="Arial" w:eastAsia="MS Mincho" w:hAnsi="Arial" w:cs="Arial"/>
                <w:sz w:val="18"/>
                <w:szCs w:val="18"/>
              </w:rPr>
            </w:pPr>
            <w:r w:rsidRPr="00964B7D">
              <w:rPr>
                <w:rFonts w:ascii="Arial" w:eastAsia="MS Mincho" w:hAnsi="Arial" w:cs="Arial"/>
                <w:sz w:val="18"/>
                <w:szCs w:val="18"/>
              </w:rPr>
              <w:t>Taux de satisfaction des partenaires.</w:t>
            </w:r>
          </w:p>
          <w:p w14:paraId="25CC655F" w14:textId="13F31112" w:rsidR="000561AD" w:rsidRPr="00935DEE" w:rsidRDefault="00964B7D" w:rsidP="008161BB">
            <w:pPr>
              <w:widowControl w:val="0"/>
              <w:tabs>
                <w:tab w:val="left" w:pos="323"/>
              </w:tabs>
              <w:spacing w:after="40"/>
              <w:ind w:left="91"/>
              <w:rPr>
                <w:rFonts w:ascii="Arial" w:eastAsia="MS Mincho" w:hAnsi="Arial" w:cs="Arial"/>
                <w:sz w:val="18"/>
                <w:szCs w:val="18"/>
              </w:rPr>
            </w:pPr>
            <w:r w:rsidRPr="00964B7D">
              <w:rPr>
                <w:rFonts w:ascii="Arial" w:eastAsia="MS Mincho" w:hAnsi="Arial" w:cs="Arial"/>
                <w:sz w:val="18"/>
                <w:szCs w:val="18"/>
              </w:rPr>
              <w:t>Nombre de collaborations ponctuelles (accueil d’intervenants, visites d’entreprises, …) engagées avec les partenaires extérieurs à l’établissement.</w:t>
            </w:r>
          </w:p>
        </w:tc>
      </w:tr>
    </w:tbl>
    <w:p w14:paraId="51D33BC2" w14:textId="77777777" w:rsidR="00935DEE" w:rsidRPr="00935DEE" w:rsidRDefault="00935DEE" w:rsidP="00935DEE">
      <w:pPr>
        <w:sectPr w:rsidR="00935DEE" w:rsidRPr="00935DEE" w:rsidSect="002A4302">
          <w:footerReference w:type="default" r:id="rId14"/>
          <w:pgSz w:w="16838" w:h="11906" w:orient="landscape"/>
          <w:pgMar w:top="426" w:right="1387" w:bottom="1" w:left="1134" w:header="142" w:footer="343" w:gutter="0"/>
          <w:cols w:space="708"/>
          <w:docGrid w:linePitch="360"/>
        </w:sectPr>
      </w:pPr>
    </w:p>
    <w:p w14:paraId="2CE76EA9" w14:textId="77777777" w:rsidR="00FC266A" w:rsidRPr="00401CCB" w:rsidRDefault="00FC266A"/>
    <w:tbl>
      <w:tblPr>
        <w:tblStyle w:val="Grilledutableau3"/>
        <w:tblW w:w="15593" w:type="dxa"/>
        <w:tblInd w:w="-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6"/>
        <w:gridCol w:w="7797"/>
      </w:tblGrid>
      <w:tr w:rsidR="00FC266A" w:rsidRPr="00401CCB" w14:paraId="7B439351" w14:textId="77777777" w:rsidTr="00FF44CD">
        <w:tc>
          <w:tcPr>
            <w:tcW w:w="15593" w:type="dxa"/>
            <w:gridSpan w:val="2"/>
            <w:tcBorders>
              <w:top w:val="single" w:sz="24" w:space="0" w:color="00B5C6"/>
              <w:left w:val="single" w:sz="24" w:space="0" w:color="00B5C6"/>
              <w:bottom w:val="single" w:sz="24" w:space="0" w:color="00B5C6"/>
              <w:right w:val="single" w:sz="24" w:space="0" w:color="00B5C6"/>
            </w:tcBorders>
            <w:shd w:val="pct20" w:color="00B5C6" w:fill="auto"/>
          </w:tcPr>
          <w:p w14:paraId="458D154C" w14:textId="77777777" w:rsidR="00FC266A" w:rsidRPr="00401CCB" w:rsidRDefault="00FC266A" w:rsidP="00865865">
            <w:pPr>
              <w:ind w:left="176"/>
              <w:rPr>
                <w:rFonts w:asciiTheme="majorHAnsi" w:hAnsiTheme="majorHAnsi"/>
                <w:b/>
                <w:sz w:val="8"/>
                <w:szCs w:val="8"/>
              </w:rPr>
            </w:pPr>
          </w:p>
          <w:p w14:paraId="5076DE86" w14:textId="77777777" w:rsidR="00FC266A" w:rsidRPr="00401CCB" w:rsidRDefault="00FC266A" w:rsidP="00865865">
            <w:pPr>
              <w:rPr>
                <w:rFonts w:ascii="Arial" w:hAnsi="Arial" w:cs="Arial"/>
                <w:b/>
                <w:color w:val="00B5C6"/>
                <w:sz w:val="28"/>
                <w:szCs w:val="28"/>
              </w:rPr>
            </w:pPr>
            <w:proofErr w:type="spellStart"/>
            <w:r w:rsidRPr="00401CCB">
              <w:rPr>
                <w:rFonts w:ascii="Arial" w:hAnsi="Arial" w:cs="Arial"/>
                <w:b/>
                <w:color w:val="00B5C6"/>
                <w:sz w:val="44"/>
                <w:szCs w:val="44"/>
              </w:rPr>
              <w:t>Act</w:t>
            </w:r>
            <w:proofErr w:type="spellEnd"/>
            <w:r w:rsidRPr="00401CCB">
              <w:rPr>
                <w:rFonts w:ascii="Arial" w:hAnsi="Arial" w:cs="Arial"/>
                <w:b/>
                <w:color w:val="00B5C6"/>
              </w:rPr>
              <w:t xml:space="preserve"> </w:t>
            </w:r>
            <w:r w:rsidRPr="00401CCB">
              <w:rPr>
                <w:rFonts w:ascii="Arial" w:hAnsi="Arial" w:cs="Arial"/>
                <w:color w:val="00B5C6"/>
              </w:rPr>
              <w:t>Agir</w:t>
            </w:r>
          </w:p>
        </w:tc>
      </w:tr>
      <w:tr w:rsidR="00FC266A" w:rsidRPr="00401CCB" w14:paraId="065EBC34" w14:textId="77777777" w:rsidTr="00FF44CD">
        <w:trPr>
          <w:trHeight w:val="459"/>
        </w:trPr>
        <w:tc>
          <w:tcPr>
            <w:tcW w:w="15593" w:type="dxa"/>
            <w:gridSpan w:val="2"/>
            <w:tcBorders>
              <w:top w:val="single" w:sz="24" w:space="0" w:color="00B5C6"/>
              <w:left w:val="single" w:sz="24" w:space="0" w:color="00B5C6"/>
              <w:right w:val="single" w:sz="24" w:space="0" w:color="00B5C6"/>
            </w:tcBorders>
          </w:tcPr>
          <w:p w14:paraId="6A77860E" w14:textId="77777777" w:rsidR="00FC266A" w:rsidRPr="00401CCB" w:rsidRDefault="00FC266A" w:rsidP="00F5376E">
            <w:pPr>
              <w:widowControl w:val="0"/>
              <w:spacing w:before="60" w:after="60"/>
              <w:ind w:left="34"/>
              <w:rPr>
                <w:rFonts w:ascii="Arial" w:eastAsia="Times New Roman" w:hAnsi="Arial" w:cs="Arial"/>
                <w:b/>
                <w:color w:val="00B5C6"/>
                <w:w w:val="105"/>
                <w:sz w:val="32"/>
                <w:szCs w:val="32"/>
              </w:rPr>
            </w:pPr>
            <w:r w:rsidRPr="00401CCB">
              <w:rPr>
                <w:rFonts w:ascii="Arial" w:eastAsia="Times New Roman" w:hAnsi="Arial" w:cs="Arial"/>
                <w:b/>
                <w:color w:val="00B5C6"/>
                <w:w w:val="105"/>
                <w:sz w:val="32"/>
                <w:szCs w:val="32"/>
              </w:rPr>
              <w:t>Diagnostic partagé</w:t>
            </w:r>
          </w:p>
        </w:tc>
      </w:tr>
      <w:tr w:rsidR="00FC266A" w:rsidRPr="00401CCB" w14:paraId="526A1D9A" w14:textId="77777777" w:rsidTr="00FF44CD">
        <w:trPr>
          <w:trHeight w:val="1017"/>
        </w:trPr>
        <w:tc>
          <w:tcPr>
            <w:tcW w:w="7796" w:type="dxa"/>
            <w:tcBorders>
              <w:left w:val="single" w:sz="24" w:space="0" w:color="00B5C6"/>
            </w:tcBorders>
          </w:tcPr>
          <w:p w14:paraId="7B66C6B1" w14:textId="77777777" w:rsidR="00FC266A" w:rsidRPr="00401CCB" w:rsidRDefault="00FC266A" w:rsidP="00865865">
            <w:pPr>
              <w:widowControl w:val="0"/>
              <w:ind w:left="318"/>
              <w:rPr>
                <w:rFonts w:ascii="Arial" w:hAnsi="Arial" w:cs="Arial"/>
                <w:b/>
                <w:color w:val="EE7444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EE7444"/>
                <w:sz w:val="24"/>
                <w:szCs w:val="24"/>
              </w:rPr>
              <w:t>Points forts</w:t>
            </w:r>
          </w:p>
          <w:p w14:paraId="30E17029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5398921C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1F2A2560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</w:tc>
        <w:tc>
          <w:tcPr>
            <w:tcW w:w="7797" w:type="dxa"/>
            <w:tcBorders>
              <w:right w:val="single" w:sz="24" w:space="0" w:color="00B5C6"/>
            </w:tcBorders>
          </w:tcPr>
          <w:p w14:paraId="2EE88840" w14:textId="60DDC6E9" w:rsidR="00FC266A" w:rsidRPr="00401CCB" w:rsidRDefault="00FF44CD" w:rsidP="00865865">
            <w:pPr>
              <w:widowControl w:val="0"/>
              <w:ind w:left="318"/>
              <w:rPr>
                <w:rFonts w:ascii="Arial" w:hAnsi="Arial" w:cs="Arial"/>
                <w:b/>
                <w:color w:val="EE7444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EE7444"/>
                <w:sz w:val="24"/>
                <w:szCs w:val="24"/>
              </w:rPr>
              <w:t>Axes d’amélioration</w:t>
            </w:r>
          </w:p>
          <w:p w14:paraId="29BFD7D1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3FC73B3A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5937F2CA" w14:textId="77777777" w:rsidR="00FC266A" w:rsidRPr="00401CCB" w:rsidRDefault="00FC266A" w:rsidP="007B5ED0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</w:p>
        </w:tc>
      </w:tr>
      <w:tr w:rsidR="00FC266A" w:rsidRPr="00401CCB" w14:paraId="32B17154" w14:textId="77777777" w:rsidTr="00FF44CD">
        <w:trPr>
          <w:trHeight w:val="977"/>
        </w:trPr>
        <w:tc>
          <w:tcPr>
            <w:tcW w:w="15593" w:type="dxa"/>
            <w:gridSpan w:val="2"/>
            <w:tcBorders>
              <w:left w:val="single" w:sz="24" w:space="0" w:color="00B5C6"/>
              <w:right w:val="single" w:sz="24" w:space="0" w:color="00B5C6"/>
            </w:tcBorders>
          </w:tcPr>
          <w:p w14:paraId="1659DE5D" w14:textId="77777777" w:rsidR="00AA0CB0" w:rsidRPr="00401CCB" w:rsidRDefault="00AA0CB0" w:rsidP="00865865">
            <w:pPr>
              <w:widowControl w:val="0"/>
              <w:ind w:left="318"/>
              <w:rPr>
                <w:rFonts w:ascii="Arial" w:hAnsi="Arial" w:cs="Arial"/>
                <w:b/>
                <w:color w:val="951B81"/>
                <w:sz w:val="24"/>
                <w:szCs w:val="24"/>
              </w:rPr>
            </w:pPr>
          </w:p>
          <w:p w14:paraId="4BFE7E34" w14:textId="6284A925" w:rsidR="00FC266A" w:rsidRPr="00401CCB" w:rsidRDefault="00FC266A" w:rsidP="00865865">
            <w:pPr>
              <w:widowControl w:val="0"/>
              <w:ind w:left="318"/>
              <w:rPr>
                <w:rFonts w:ascii="Arial" w:hAnsi="Arial" w:cs="Arial"/>
                <w:b/>
                <w:color w:val="951B81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951B81"/>
                <w:sz w:val="24"/>
                <w:szCs w:val="24"/>
              </w:rPr>
              <w:t>Objectifs</w:t>
            </w:r>
          </w:p>
          <w:p w14:paraId="7D3C61E2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>…</w:t>
            </w:r>
          </w:p>
          <w:p w14:paraId="108428DE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 </w:t>
            </w:r>
          </w:p>
          <w:p w14:paraId="686896B2" w14:textId="77777777" w:rsidR="00FC266A" w:rsidRPr="00401CCB" w:rsidRDefault="00FC266A" w:rsidP="007B5ED0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76C79AA5" w14:textId="77777777" w:rsidR="00AA0CB0" w:rsidRPr="00401CCB" w:rsidRDefault="00AA0CB0" w:rsidP="00AA0CB0">
            <w:pPr>
              <w:ind w:left="525" w:right="62"/>
              <w:contextualSpacing/>
              <w:rPr>
                <w:rFonts w:ascii="Arial" w:hAnsi="Arial" w:cs="Arial"/>
                <w:w w:val="105"/>
              </w:rPr>
            </w:pPr>
          </w:p>
          <w:p w14:paraId="3920999A" w14:textId="77777777" w:rsidR="00AA0CB0" w:rsidRPr="00401CCB" w:rsidRDefault="00AA0CB0" w:rsidP="00AA0CB0">
            <w:pPr>
              <w:ind w:left="525" w:right="62"/>
              <w:contextualSpacing/>
              <w:rPr>
                <w:rFonts w:ascii="Arial" w:hAnsi="Arial" w:cs="Arial"/>
                <w:w w:val="105"/>
              </w:rPr>
            </w:pPr>
          </w:p>
        </w:tc>
      </w:tr>
      <w:tr w:rsidR="00FC266A" w:rsidRPr="001E0144" w14:paraId="2EBFEE35" w14:textId="77777777" w:rsidTr="00AA0CB0">
        <w:trPr>
          <w:trHeight w:val="3486"/>
        </w:trPr>
        <w:tc>
          <w:tcPr>
            <w:tcW w:w="15593" w:type="dxa"/>
            <w:gridSpan w:val="2"/>
            <w:tcBorders>
              <w:left w:val="single" w:sz="24" w:space="0" w:color="00B5C6"/>
              <w:bottom w:val="single" w:sz="24" w:space="0" w:color="00B5C6"/>
              <w:right w:val="single" w:sz="24" w:space="0" w:color="00B5C6"/>
            </w:tcBorders>
          </w:tcPr>
          <w:p w14:paraId="5C5568D3" w14:textId="77777777" w:rsidR="00FC266A" w:rsidRPr="00401CCB" w:rsidRDefault="00FC266A" w:rsidP="00865865">
            <w:pPr>
              <w:widowControl w:val="0"/>
              <w:ind w:left="318"/>
              <w:rPr>
                <w:rFonts w:ascii="Arial" w:hAnsi="Arial" w:cs="Arial"/>
                <w:b/>
                <w:color w:val="2AAC66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2AAC66"/>
                <w:sz w:val="24"/>
                <w:szCs w:val="24"/>
              </w:rPr>
              <w:t>Actions</w:t>
            </w:r>
          </w:p>
          <w:p w14:paraId="53A3412A" w14:textId="77777777" w:rsidR="00FC266A" w:rsidRPr="00401CCB" w:rsidRDefault="00FC266A" w:rsidP="00865865">
            <w:pPr>
              <w:widowControl w:val="0"/>
              <w:ind w:left="318"/>
              <w:rPr>
                <w:rFonts w:ascii="Arial" w:eastAsia="Times New Roman" w:hAnsi="Arial" w:cs="Arial"/>
                <w:b/>
                <w:w w:val="105"/>
                <w:sz w:val="18"/>
                <w:szCs w:val="18"/>
              </w:rPr>
            </w:pPr>
          </w:p>
          <w:tbl>
            <w:tblPr>
              <w:tblStyle w:val="Grilledutableau3"/>
              <w:tblW w:w="14493" w:type="dxa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3011"/>
              <w:gridCol w:w="9214"/>
              <w:gridCol w:w="2268"/>
            </w:tblGrid>
            <w:tr w:rsidR="00FC266A" w:rsidRPr="00401CCB" w14:paraId="0E1A6BAF" w14:textId="77777777" w:rsidTr="00865865">
              <w:trPr>
                <w:trHeight w:val="157"/>
              </w:trPr>
              <w:tc>
                <w:tcPr>
                  <w:tcW w:w="3011" w:type="dxa"/>
                </w:tcPr>
                <w:p w14:paraId="3907D248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</w:p>
              </w:tc>
              <w:tc>
                <w:tcPr>
                  <w:tcW w:w="9214" w:type="dxa"/>
                </w:tcPr>
                <w:p w14:paraId="7C1AEED1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Éléments d’action</w:t>
                  </w:r>
                </w:p>
                <w:p w14:paraId="3048BFE3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w w:val="105"/>
                    </w:rPr>
                    <w:t>Pour chaque proposition, écrire le processus mis en œuvre avec un indicateur</w:t>
                  </w:r>
                </w:p>
              </w:tc>
              <w:tc>
                <w:tcPr>
                  <w:tcW w:w="2268" w:type="dxa"/>
                </w:tcPr>
                <w:p w14:paraId="71F639F5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Dates clé</w:t>
                  </w:r>
                </w:p>
              </w:tc>
            </w:tr>
            <w:tr w:rsidR="00FC266A" w:rsidRPr="00401CCB" w14:paraId="302A1563" w14:textId="77777777" w:rsidTr="007B5ED0">
              <w:trPr>
                <w:trHeight w:val="410"/>
              </w:trPr>
              <w:tc>
                <w:tcPr>
                  <w:tcW w:w="3011" w:type="dxa"/>
                </w:tcPr>
                <w:p w14:paraId="26A1DFD5" w14:textId="77777777" w:rsidR="00FC266A" w:rsidRPr="00401CCB" w:rsidRDefault="00FC266A" w:rsidP="007B5ED0">
                  <w:pPr>
                    <w:widowControl w:val="0"/>
                    <w:ind w:left="55"/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…</w:t>
                  </w:r>
                </w:p>
              </w:tc>
              <w:tc>
                <w:tcPr>
                  <w:tcW w:w="9214" w:type="dxa"/>
                </w:tcPr>
                <w:p w14:paraId="2B14BE41" w14:textId="77777777" w:rsidR="00FC266A" w:rsidRPr="00401CCB" w:rsidRDefault="00FC266A" w:rsidP="00865865">
                  <w:pPr>
                    <w:widowControl w:val="0"/>
                    <w:ind w:left="317"/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  <w:tc>
                <w:tcPr>
                  <w:tcW w:w="2268" w:type="dxa"/>
                </w:tcPr>
                <w:p w14:paraId="55D38F37" w14:textId="77777777" w:rsidR="00FC266A" w:rsidRPr="00401CCB" w:rsidRDefault="00FC266A" w:rsidP="00865865">
                  <w:pPr>
                    <w:widowControl w:val="0"/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</w:tr>
            <w:tr w:rsidR="00FC266A" w:rsidRPr="00AA0CB0" w14:paraId="76D8412B" w14:textId="77777777" w:rsidTr="007B5ED0">
              <w:trPr>
                <w:trHeight w:val="423"/>
              </w:trPr>
              <w:tc>
                <w:tcPr>
                  <w:tcW w:w="3011" w:type="dxa"/>
                </w:tcPr>
                <w:p w14:paraId="598339BA" w14:textId="77777777" w:rsidR="00FC266A" w:rsidRPr="00AA0CB0" w:rsidRDefault="00FC266A" w:rsidP="007B5ED0">
                  <w:pPr>
                    <w:widowControl w:val="0"/>
                    <w:ind w:left="55"/>
                    <w:rPr>
                      <w:rFonts w:ascii="Arial" w:eastAsia="Times New Roman" w:hAnsi="Arial" w:cs="Arial"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…</w:t>
                  </w:r>
                  <w:r w:rsidRPr="00AA0CB0">
                    <w:rPr>
                      <w:rFonts w:ascii="Arial" w:eastAsia="Times New Roman" w:hAnsi="Arial" w:cs="Arial"/>
                      <w:w w:val="105"/>
                    </w:rPr>
                    <w:t xml:space="preserve"> </w:t>
                  </w:r>
                </w:p>
              </w:tc>
              <w:tc>
                <w:tcPr>
                  <w:tcW w:w="9214" w:type="dxa"/>
                </w:tcPr>
                <w:p w14:paraId="1A4A6858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  <w:tc>
                <w:tcPr>
                  <w:tcW w:w="2268" w:type="dxa"/>
                </w:tcPr>
                <w:p w14:paraId="3391AE4B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</w:tr>
            <w:tr w:rsidR="00FC266A" w:rsidRPr="00AA0CB0" w14:paraId="3C0FBDE1" w14:textId="77777777" w:rsidTr="007B5ED0">
              <w:trPr>
                <w:trHeight w:val="414"/>
              </w:trPr>
              <w:tc>
                <w:tcPr>
                  <w:tcW w:w="3011" w:type="dxa"/>
                </w:tcPr>
                <w:p w14:paraId="61490B3A" w14:textId="77777777" w:rsidR="00FC266A" w:rsidRPr="00AA0CB0" w:rsidRDefault="00FC266A" w:rsidP="00865865">
                  <w:pPr>
                    <w:widowControl w:val="0"/>
                    <w:ind w:left="55"/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</w:p>
              </w:tc>
              <w:tc>
                <w:tcPr>
                  <w:tcW w:w="9214" w:type="dxa"/>
                </w:tcPr>
                <w:p w14:paraId="4A408C9B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  <w:tc>
                <w:tcPr>
                  <w:tcW w:w="2268" w:type="dxa"/>
                </w:tcPr>
                <w:p w14:paraId="295EFCAA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</w:tr>
          </w:tbl>
          <w:p w14:paraId="42F43C73" w14:textId="77777777" w:rsidR="00FC266A" w:rsidRPr="00AA0CB0" w:rsidRDefault="00FC266A" w:rsidP="00865865">
            <w:pPr>
              <w:widowControl w:val="0"/>
              <w:ind w:left="90"/>
              <w:rPr>
                <w:rFonts w:ascii="Arial" w:eastAsia="Times New Roman" w:hAnsi="Arial" w:cs="Arial"/>
                <w:b/>
                <w:color w:val="00B5C6"/>
                <w:w w:val="105"/>
                <w:sz w:val="28"/>
                <w:szCs w:val="28"/>
              </w:rPr>
            </w:pPr>
          </w:p>
        </w:tc>
      </w:tr>
    </w:tbl>
    <w:p w14:paraId="14222659" w14:textId="77777777" w:rsidR="00D4569F" w:rsidRDefault="00D4569F" w:rsidP="00A97672"/>
    <w:sectPr w:rsidR="00D4569F" w:rsidSect="007B5ED0">
      <w:pgSz w:w="16838" w:h="11906" w:orient="landscape"/>
      <w:pgMar w:top="706" w:right="1134" w:bottom="1134" w:left="1134" w:header="709" w:footer="9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FFDCC" w14:textId="77777777" w:rsidR="00FB5AEE" w:rsidRDefault="00FB5AEE" w:rsidP="00FC266A">
      <w:r>
        <w:separator/>
      </w:r>
    </w:p>
  </w:endnote>
  <w:endnote w:type="continuationSeparator" w:id="0">
    <w:p w14:paraId="3E30DE11" w14:textId="77777777" w:rsidR="00FB5AEE" w:rsidRDefault="00FB5AEE" w:rsidP="00FC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CA6E" w14:textId="766D2E7A" w:rsidR="00FC266A" w:rsidRPr="001E1709" w:rsidRDefault="001B37E2" w:rsidP="00436D64">
    <w:pPr>
      <w:pStyle w:val="Pieddepage"/>
      <w:ind w:right="-739"/>
      <w:jc w:val="right"/>
      <w:rPr>
        <w:rFonts w:ascii="Cambria" w:hAnsi="Cambria"/>
        <w:b/>
        <w:color w:val="31849B"/>
      </w:rPr>
    </w:pPr>
    <w:r w:rsidRPr="001E1709">
      <w:rPr>
        <w:rFonts w:ascii="Calibri" w:hAnsi="Calibri"/>
        <w:b/>
        <w:noProof/>
        <w:color w:val="31849B"/>
        <w:sz w:val="16"/>
        <w:szCs w:val="28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A803A2" wp14:editId="3E00C108">
              <wp:simplePos x="0" y="0"/>
              <wp:positionH relativeFrom="column">
                <wp:posOffset>1146810</wp:posOffset>
              </wp:positionH>
              <wp:positionV relativeFrom="paragraph">
                <wp:posOffset>-27413</wp:posOffset>
              </wp:positionV>
              <wp:extent cx="2231136" cy="819150"/>
              <wp:effectExtent l="0" t="0" r="0" b="0"/>
              <wp:wrapNone/>
              <wp:docPr id="2335" name="Zone de texte 23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1136" cy="819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782134" w14:textId="40F60588" w:rsidR="001B37E2" w:rsidRPr="001B37E2" w:rsidRDefault="001B37E2" w:rsidP="001B37E2">
                          <w:pPr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</w:pP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Contributeurs :</w:t>
                          </w:r>
                          <w:r w:rsidR="00CC332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 a</w:t>
                          </w:r>
                          <w:r w:rsidR="00CC3322" w:rsidRPr="00CC332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cadémies d</w:t>
                          </w:r>
                          <w:r w:rsidR="00FF0A74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e </w:t>
                          </w:r>
                          <w:r w:rsidR="00C815FC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Créteil</w:t>
                          </w:r>
                          <w:r w:rsidR="00CC332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,</w:t>
                          </w:r>
                          <w:r w:rsidR="00CC3322" w:rsidRPr="00CC332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 </w:t>
                          </w:r>
                          <w:r w:rsidR="00C815FC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Nantes</w:t>
                          </w:r>
                          <w:r w:rsidR="00CC332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,</w:t>
                          </w:r>
                          <w:r w:rsidR="00CC3322" w:rsidRPr="00CC332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 </w:t>
                          </w:r>
                          <w:r w:rsidR="00C815FC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Rouen</w:t>
                          </w:r>
                          <w:r w:rsidR="00CC332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. B</w:t>
                          </w: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ureau </w:t>
                          </w:r>
                          <w:r w:rsidR="00935DEE" w:rsidRPr="00935DEE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Dgesco A2-2 – Bureau des lycées professionnels, de l’apprentissage et de la formation professionnelle continue</w:t>
                          </w:r>
                        </w:p>
                        <w:p w14:paraId="5DA0C5BF" w14:textId="0DB40326" w:rsidR="00436D64" w:rsidRPr="001E1709" w:rsidRDefault="001B37E2" w:rsidP="001B37E2">
                          <w:pPr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</w:pP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Mise à jour </w:t>
                          </w:r>
                          <w:r w:rsidR="00B37D7D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décembre</w:t>
                          </w: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803A2" id="_x0000_t202" coordsize="21600,21600" o:spt="202" path="m,l,21600r21600,l21600,xe">
              <v:stroke joinstyle="miter"/>
              <v:path gradientshapeok="t" o:connecttype="rect"/>
            </v:shapetype>
            <v:shape id="Zone de texte 2335" o:spid="_x0000_s1026" type="#_x0000_t202" style="position:absolute;left:0;text-align:left;margin-left:90.3pt;margin-top:-2.15pt;width:175.7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" fillcolor="white [3201]" stroked="f" strokeweight=".5pt">
              <v:textbox>
                <w:txbxContent>
                  <w:p w14:paraId="2F782134" w14:textId="40F60588" w:rsidR="001B37E2" w:rsidRPr="001B37E2" w:rsidRDefault="001B37E2" w:rsidP="001B37E2">
                    <w:pPr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</w:pP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Contributeurs :</w:t>
                    </w:r>
                    <w:r w:rsidR="00CC332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 a</w:t>
                    </w:r>
                    <w:r w:rsidR="00CC3322" w:rsidRPr="00CC332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cadémies d</w:t>
                    </w:r>
                    <w:r w:rsidR="00FF0A74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e </w:t>
                    </w:r>
                    <w:r w:rsidR="00C815FC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Créteil</w:t>
                    </w:r>
                    <w:r w:rsidR="00CC332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,</w:t>
                    </w:r>
                    <w:r w:rsidR="00CC3322" w:rsidRPr="00CC332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 </w:t>
                    </w:r>
                    <w:r w:rsidR="00C815FC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Nantes</w:t>
                    </w:r>
                    <w:r w:rsidR="00CC332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,</w:t>
                    </w:r>
                    <w:r w:rsidR="00CC3322" w:rsidRPr="00CC332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 </w:t>
                    </w:r>
                    <w:r w:rsidR="00C815FC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Rouen</w:t>
                    </w:r>
                    <w:r w:rsidR="00CC332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. B</w:t>
                    </w: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ureau </w:t>
                    </w:r>
                    <w:r w:rsidR="00935DEE" w:rsidRPr="00935DEE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Dgesco A2-2 – Bureau des lycées professionnels, de l’apprentissage et de la formation professionnelle continue</w:t>
                    </w:r>
                  </w:p>
                  <w:p w14:paraId="5DA0C5BF" w14:textId="0DB40326" w:rsidR="00436D64" w:rsidRPr="001E1709" w:rsidRDefault="001B37E2" w:rsidP="001B37E2">
                    <w:pPr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</w:pP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Mise à jour </w:t>
                    </w:r>
                    <w:r w:rsidR="00B37D7D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décembre</w:t>
                    </w: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 2025</w:t>
                    </w:r>
                  </w:p>
                </w:txbxContent>
              </v:textbox>
            </v:shape>
          </w:pict>
        </mc:Fallback>
      </mc:AlternateContent>
    </w:r>
    <w:r w:rsidR="001E1709" w:rsidRPr="001E1709">
      <w:rPr>
        <w:rFonts w:ascii="Calibri" w:hAnsi="Calibri"/>
        <w:b/>
        <w:noProof/>
        <w:color w:val="31849B"/>
        <w:sz w:val="16"/>
        <w:szCs w:val="2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5BB477" wp14:editId="4C528B2A">
              <wp:simplePos x="0" y="0"/>
              <wp:positionH relativeFrom="column">
                <wp:posOffset>66719</wp:posOffset>
              </wp:positionH>
              <wp:positionV relativeFrom="paragraph">
                <wp:posOffset>13704</wp:posOffset>
              </wp:positionV>
              <wp:extent cx="722630" cy="632800"/>
              <wp:effectExtent l="0" t="0" r="20320" b="15240"/>
              <wp:wrapNone/>
              <wp:docPr id="2336" name="Organigramme : Stockage à accès séquentiel 23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2630" cy="632800"/>
                      </a:xfrm>
                      <a:prstGeom prst="flowChartMagneticTape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 w="19050">
                        <a:solidFill>
                          <a:srgbClr val="00B5C6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F952490" w14:textId="139B68BF" w:rsidR="001407FA" w:rsidRPr="00436D64" w:rsidRDefault="00935DEE" w:rsidP="001407FA">
                          <w:pPr>
                            <w:jc w:val="center"/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  <w:t>1</w:t>
                          </w:r>
                          <w:r w:rsidR="00DB56D0"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  <w:t>.</w:t>
                          </w:r>
                          <w:r w:rsidR="00CC3322"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  <w:t>1</w:t>
                          </w:r>
                          <w:r w:rsidR="00C815FC"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5BB477" id="_x0000_t131" coordsize="21600,21600" o:spt="131" path="ar,,21600,21600,18685,18165,10677,21597l20990,21597r,-3432xe">
              <v:stroke joinstyle="miter"/>
              <v:path o:connecttype="rect" textboxrect="3163,3163,18437,18437"/>
            </v:shapetype>
            <v:shape id="Organigramme : Stockage à accès séquentiel 2336" o:spid="_x0000_s1027" type="#_x0000_t131" style="position:absolute;left:0;text-align:left;margin-left:5.25pt;margin-top:1.1pt;width:56.9pt;height:4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" fillcolor="white [3212]" strokecolor="#00b5c6" strokeweight="1.5pt">
              <v:fill opacity="0"/>
              <v:textbox>
                <w:txbxContent>
                  <w:p w14:paraId="0F952490" w14:textId="139B68BF" w:rsidR="001407FA" w:rsidRPr="00436D64" w:rsidRDefault="00935DEE" w:rsidP="001407FA">
                    <w:pPr>
                      <w:jc w:val="center"/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</w:pPr>
                    <w:r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  <w:t>1</w:t>
                    </w:r>
                    <w:r w:rsidR="00DB56D0"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  <w:t>.</w:t>
                    </w:r>
                    <w:r w:rsidR="00CC3322"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  <w:t>1</w:t>
                    </w:r>
                    <w:r w:rsidR="00C815FC"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36D64">
      <w:rPr>
        <w:noProof/>
        <w14:ligatures w14:val="standardContextual"/>
      </w:rPr>
      <w:drawing>
        <wp:inline distT="0" distB="0" distL="0" distR="0" wp14:anchorId="61F23456" wp14:editId="07F6ABD9">
          <wp:extent cx="6028690" cy="677604"/>
          <wp:effectExtent l="0" t="0" r="0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28690" cy="677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0D22C" w14:textId="77777777" w:rsidR="00FB5AEE" w:rsidRDefault="00FB5AEE" w:rsidP="00FC266A">
      <w:bookmarkStart w:id="0" w:name="_Hlk215655429"/>
      <w:bookmarkEnd w:id="0"/>
      <w:r>
        <w:separator/>
      </w:r>
    </w:p>
  </w:footnote>
  <w:footnote w:type="continuationSeparator" w:id="0">
    <w:p w14:paraId="0D635D25" w14:textId="77777777" w:rsidR="00FB5AEE" w:rsidRDefault="00FB5AEE" w:rsidP="00FC2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34FA"/>
    <w:multiLevelType w:val="hybridMultilevel"/>
    <w:tmpl w:val="C94CF33A"/>
    <w:lvl w:ilvl="0" w:tplc="6E2E678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33E98"/>
    <w:multiLevelType w:val="hybridMultilevel"/>
    <w:tmpl w:val="1B502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352F6"/>
    <w:multiLevelType w:val="hybridMultilevel"/>
    <w:tmpl w:val="03226B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40BD8"/>
    <w:multiLevelType w:val="hybridMultilevel"/>
    <w:tmpl w:val="0FA203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A0746"/>
    <w:multiLevelType w:val="hybridMultilevel"/>
    <w:tmpl w:val="505A25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81521"/>
    <w:multiLevelType w:val="hybridMultilevel"/>
    <w:tmpl w:val="B426AE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85824"/>
    <w:multiLevelType w:val="hybridMultilevel"/>
    <w:tmpl w:val="64BCDF14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26BE0AC0"/>
    <w:multiLevelType w:val="hybridMultilevel"/>
    <w:tmpl w:val="C5FC0D90"/>
    <w:lvl w:ilvl="0" w:tplc="28AE2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C4635"/>
    <w:multiLevelType w:val="hybridMultilevel"/>
    <w:tmpl w:val="4B86CE48"/>
    <w:lvl w:ilvl="0" w:tplc="040C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2FD00549"/>
    <w:multiLevelType w:val="hybridMultilevel"/>
    <w:tmpl w:val="853A9DF2"/>
    <w:lvl w:ilvl="0" w:tplc="CD7E059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trike w:val="0"/>
        <w:color w:val="auto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31BE0CF0"/>
    <w:multiLevelType w:val="hybridMultilevel"/>
    <w:tmpl w:val="07686B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84A03"/>
    <w:multiLevelType w:val="hybridMultilevel"/>
    <w:tmpl w:val="07EAE14C"/>
    <w:lvl w:ilvl="0" w:tplc="AA0879EA">
      <w:start w:val="1"/>
      <w:numFmt w:val="decimal"/>
      <w:pStyle w:val="Titre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F813C1"/>
    <w:multiLevelType w:val="hybridMultilevel"/>
    <w:tmpl w:val="F8B4C3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1080F"/>
    <w:multiLevelType w:val="hybridMultilevel"/>
    <w:tmpl w:val="AB88EB10"/>
    <w:lvl w:ilvl="0" w:tplc="278CA8C4">
      <w:numFmt w:val="bullet"/>
      <w:lvlText w:val="-"/>
      <w:lvlJc w:val="left"/>
      <w:pPr>
        <w:ind w:left="1155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4" w15:restartNumberingAfterBreak="0">
    <w:nsid w:val="65F837F4"/>
    <w:multiLevelType w:val="hybridMultilevel"/>
    <w:tmpl w:val="B4A0DC6C"/>
    <w:lvl w:ilvl="0" w:tplc="CD7E0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D36C8D"/>
    <w:multiLevelType w:val="hybridMultilevel"/>
    <w:tmpl w:val="6BF2B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E2131"/>
    <w:multiLevelType w:val="hybridMultilevel"/>
    <w:tmpl w:val="394C6B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26C45"/>
    <w:multiLevelType w:val="hybridMultilevel"/>
    <w:tmpl w:val="B866BFB6"/>
    <w:lvl w:ilvl="0" w:tplc="28AE2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772443">
    <w:abstractNumId w:val="11"/>
  </w:num>
  <w:num w:numId="2" w16cid:durableId="1496527722">
    <w:abstractNumId w:val="0"/>
  </w:num>
  <w:num w:numId="3" w16cid:durableId="1942570898">
    <w:abstractNumId w:val="9"/>
  </w:num>
  <w:num w:numId="4" w16cid:durableId="8222907">
    <w:abstractNumId w:val="16"/>
  </w:num>
  <w:num w:numId="5" w16cid:durableId="2008701794">
    <w:abstractNumId w:val="10"/>
  </w:num>
  <w:num w:numId="6" w16cid:durableId="514928024">
    <w:abstractNumId w:val="7"/>
  </w:num>
  <w:num w:numId="7" w16cid:durableId="369577301">
    <w:abstractNumId w:val="17"/>
  </w:num>
  <w:num w:numId="8" w16cid:durableId="1352150428">
    <w:abstractNumId w:val="15"/>
  </w:num>
  <w:num w:numId="9" w16cid:durableId="610284317">
    <w:abstractNumId w:val="6"/>
  </w:num>
  <w:num w:numId="10" w16cid:durableId="971638984">
    <w:abstractNumId w:val="1"/>
  </w:num>
  <w:num w:numId="11" w16cid:durableId="526454694">
    <w:abstractNumId w:val="2"/>
  </w:num>
  <w:num w:numId="12" w16cid:durableId="944579204">
    <w:abstractNumId w:val="14"/>
  </w:num>
  <w:num w:numId="13" w16cid:durableId="1464075894">
    <w:abstractNumId w:val="4"/>
  </w:num>
  <w:num w:numId="14" w16cid:durableId="2134472529">
    <w:abstractNumId w:val="8"/>
  </w:num>
  <w:num w:numId="15" w16cid:durableId="2110660618">
    <w:abstractNumId w:val="12"/>
  </w:num>
  <w:num w:numId="16" w16cid:durableId="977804691">
    <w:abstractNumId w:val="13"/>
  </w:num>
  <w:num w:numId="17" w16cid:durableId="1390962398">
    <w:abstractNumId w:val="5"/>
  </w:num>
  <w:num w:numId="18" w16cid:durableId="195317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66A"/>
    <w:rsid w:val="00013D86"/>
    <w:rsid w:val="00041423"/>
    <w:rsid w:val="000561AD"/>
    <w:rsid w:val="00080F86"/>
    <w:rsid w:val="000818C2"/>
    <w:rsid w:val="000850E8"/>
    <w:rsid w:val="000A1EDB"/>
    <w:rsid w:val="000A5A91"/>
    <w:rsid w:val="000A6FED"/>
    <w:rsid w:val="000C032B"/>
    <w:rsid w:val="000D1AEE"/>
    <w:rsid w:val="000F4D07"/>
    <w:rsid w:val="00125381"/>
    <w:rsid w:val="0012632A"/>
    <w:rsid w:val="00127EA9"/>
    <w:rsid w:val="0013428E"/>
    <w:rsid w:val="001407FA"/>
    <w:rsid w:val="00142F5B"/>
    <w:rsid w:val="00167567"/>
    <w:rsid w:val="001777F0"/>
    <w:rsid w:val="001A4A6A"/>
    <w:rsid w:val="001B0BDD"/>
    <w:rsid w:val="001B37E2"/>
    <w:rsid w:val="001E1709"/>
    <w:rsid w:val="00224C3B"/>
    <w:rsid w:val="00234A53"/>
    <w:rsid w:val="00246FD9"/>
    <w:rsid w:val="002515C9"/>
    <w:rsid w:val="002838D7"/>
    <w:rsid w:val="00286C64"/>
    <w:rsid w:val="00287D65"/>
    <w:rsid w:val="002A4302"/>
    <w:rsid w:val="002A5DE8"/>
    <w:rsid w:val="002B1FB6"/>
    <w:rsid w:val="00300716"/>
    <w:rsid w:val="00300E11"/>
    <w:rsid w:val="003426AD"/>
    <w:rsid w:val="0038331F"/>
    <w:rsid w:val="003B2904"/>
    <w:rsid w:val="003F19AB"/>
    <w:rsid w:val="00401CCB"/>
    <w:rsid w:val="00406D08"/>
    <w:rsid w:val="00436D64"/>
    <w:rsid w:val="00464261"/>
    <w:rsid w:val="0048139E"/>
    <w:rsid w:val="00484223"/>
    <w:rsid w:val="004B62D6"/>
    <w:rsid w:val="004B73D9"/>
    <w:rsid w:val="004C2671"/>
    <w:rsid w:val="004C5166"/>
    <w:rsid w:val="004D6944"/>
    <w:rsid w:val="00525365"/>
    <w:rsid w:val="0055112B"/>
    <w:rsid w:val="005E7E0C"/>
    <w:rsid w:val="005F677E"/>
    <w:rsid w:val="00640C67"/>
    <w:rsid w:val="00652C30"/>
    <w:rsid w:val="0065494F"/>
    <w:rsid w:val="00660471"/>
    <w:rsid w:val="00662A18"/>
    <w:rsid w:val="00670AE4"/>
    <w:rsid w:val="00693520"/>
    <w:rsid w:val="006A784C"/>
    <w:rsid w:val="006B3050"/>
    <w:rsid w:val="006C2652"/>
    <w:rsid w:val="006C3AA4"/>
    <w:rsid w:val="0074412C"/>
    <w:rsid w:val="007933E5"/>
    <w:rsid w:val="007A00CC"/>
    <w:rsid w:val="007B5ED0"/>
    <w:rsid w:val="008161BB"/>
    <w:rsid w:val="00816F70"/>
    <w:rsid w:val="00817537"/>
    <w:rsid w:val="00830716"/>
    <w:rsid w:val="00863C62"/>
    <w:rsid w:val="008702A8"/>
    <w:rsid w:val="00871D88"/>
    <w:rsid w:val="0087536D"/>
    <w:rsid w:val="00896493"/>
    <w:rsid w:val="008C62CE"/>
    <w:rsid w:val="008F3D0F"/>
    <w:rsid w:val="008F4D8F"/>
    <w:rsid w:val="00902070"/>
    <w:rsid w:val="00905628"/>
    <w:rsid w:val="00924315"/>
    <w:rsid w:val="009353BF"/>
    <w:rsid w:val="00935DEE"/>
    <w:rsid w:val="00964B7D"/>
    <w:rsid w:val="00970F64"/>
    <w:rsid w:val="009E53DC"/>
    <w:rsid w:val="009E77A4"/>
    <w:rsid w:val="009F1970"/>
    <w:rsid w:val="00A229F4"/>
    <w:rsid w:val="00A61CB5"/>
    <w:rsid w:val="00A9517C"/>
    <w:rsid w:val="00A97672"/>
    <w:rsid w:val="00AA0CB0"/>
    <w:rsid w:val="00AC18EB"/>
    <w:rsid w:val="00AC414F"/>
    <w:rsid w:val="00AF148C"/>
    <w:rsid w:val="00B04563"/>
    <w:rsid w:val="00B0469A"/>
    <w:rsid w:val="00B24E14"/>
    <w:rsid w:val="00B37D7D"/>
    <w:rsid w:val="00B44C13"/>
    <w:rsid w:val="00B4659B"/>
    <w:rsid w:val="00B471F2"/>
    <w:rsid w:val="00B65C50"/>
    <w:rsid w:val="00B74B1B"/>
    <w:rsid w:val="00B850CF"/>
    <w:rsid w:val="00B87B70"/>
    <w:rsid w:val="00BC2A6A"/>
    <w:rsid w:val="00BD0C56"/>
    <w:rsid w:val="00BD49A2"/>
    <w:rsid w:val="00BE0D12"/>
    <w:rsid w:val="00BE65D0"/>
    <w:rsid w:val="00BF08A3"/>
    <w:rsid w:val="00BF1B79"/>
    <w:rsid w:val="00C423F7"/>
    <w:rsid w:val="00C73334"/>
    <w:rsid w:val="00C815FC"/>
    <w:rsid w:val="00CC3322"/>
    <w:rsid w:val="00CC73DE"/>
    <w:rsid w:val="00CC79D9"/>
    <w:rsid w:val="00CF60FD"/>
    <w:rsid w:val="00D00107"/>
    <w:rsid w:val="00D02345"/>
    <w:rsid w:val="00D04DB2"/>
    <w:rsid w:val="00D403B1"/>
    <w:rsid w:val="00D4569F"/>
    <w:rsid w:val="00D468E4"/>
    <w:rsid w:val="00D7761A"/>
    <w:rsid w:val="00DB56D0"/>
    <w:rsid w:val="00DB6935"/>
    <w:rsid w:val="00DC32FF"/>
    <w:rsid w:val="00DF27F3"/>
    <w:rsid w:val="00E033AF"/>
    <w:rsid w:val="00E368D5"/>
    <w:rsid w:val="00E67071"/>
    <w:rsid w:val="00E92E4C"/>
    <w:rsid w:val="00F025EA"/>
    <w:rsid w:val="00F079D0"/>
    <w:rsid w:val="00F47898"/>
    <w:rsid w:val="00F5376E"/>
    <w:rsid w:val="00F61090"/>
    <w:rsid w:val="00F70AC2"/>
    <w:rsid w:val="00FB0D15"/>
    <w:rsid w:val="00FB5AEE"/>
    <w:rsid w:val="00FC266A"/>
    <w:rsid w:val="00FE19B6"/>
    <w:rsid w:val="00FE4460"/>
    <w:rsid w:val="00FF0A74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C5B4"/>
  <w15:docId w15:val="{0812FD02-BC8D-455E-9C94-7CBA9095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3E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Titre1">
    <w:name w:val="heading 1"/>
    <w:basedOn w:val="Normal"/>
    <w:next w:val="Normal"/>
    <w:link w:val="Titre1Car"/>
    <w:uiPriority w:val="9"/>
    <w:qFormat/>
    <w:rsid w:val="000F4D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next w:val="Sansinterligne"/>
    <w:link w:val="Titre2Car"/>
    <w:uiPriority w:val="9"/>
    <w:unhideWhenUsed/>
    <w:qFormat/>
    <w:rsid w:val="00FC266A"/>
    <w:pPr>
      <w:keepNext/>
      <w:keepLines/>
      <w:numPr>
        <w:numId w:val="1"/>
      </w:numPr>
      <w:spacing w:before="80" w:after="0" w:line="240" w:lineRule="auto"/>
      <w:ind w:left="737" w:hanging="737"/>
      <w:outlineLvl w:val="1"/>
    </w:pPr>
    <w:rPr>
      <w:rFonts w:ascii="Calibri" w:eastAsia="Times New Roman" w:hAnsi="Calibri" w:cs="Times New Roman"/>
      <w:b/>
      <w:bCs/>
      <w:color w:val="00B5C6"/>
      <w:sz w:val="44"/>
      <w:szCs w:val="2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C266A"/>
    <w:rPr>
      <w:rFonts w:ascii="Calibri" w:eastAsia="Times New Roman" w:hAnsi="Calibri" w:cs="Times New Roman"/>
      <w:b/>
      <w:bCs/>
      <w:color w:val="00B5C6"/>
      <w:sz w:val="44"/>
      <w:szCs w:val="26"/>
      <w:lang w:val="en-US"/>
    </w:rPr>
  </w:style>
  <w:style w:type="table" w:customStyle="1" w:styleId="Grilledutableau2">
    <w:name w:val="Grille du tableau2"/>
    <w:basedOn w:val="TableauNormal"/>
    <w:next w:val="Grilledutableau"/>
    <w:uiPriority w:val="59"/>
    <w:rsid w:val="00FC26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FC266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</w:style>
  <w:style w:type="table" w:styleId="Grilledutableau">
    <w:name w:val="Table Grid"/>
    <w:basedOn w:val="TableauNormal"/>
    <w:uiPriority w:val="59"/>
    <w:rsid w:val="00FC2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FC26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C266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C266A"/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FC266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266A"/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26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266A"/>
    <w:rPr>
      <w:rFonts w:ascii="Tahoma" w:eastAsiaTheme="minorEastAsia" w:hAnsi="Tahoma" w:cs="Tahoma"/>
      <w:sz w:val="16"/>
      <w:szCs w:val="16"/>
      <w:lang w:eastAsia="ja-JP"/>
    </w:rPr>
  </w:style>
  <w:style w:type="paragraph" w:customStyle="1" w:styleId="Normal1">
    <w:name w:val="Normal1"/>
    <w:rsid w:val="00FC266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AC414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F4D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character" w:styleId="Lienhypertexte">
    <w:name w:val="Hyperlink"/>
    <w:basedOn w:val="Policepardfaut"/>
    <w:uiPriority w:val="99"/>
    <w:unhideWhenUsed/>
    <w:rsid w:val="000F4D0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F4D0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046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2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Texte.do?cidTexte=JORFTEXT000037833254&amp;categorieLien=id" TargetMode="External"/><Relationship Id="rId13" Type="http://schemas.openxmlformats.org/officeDocument/2006/relationships/hyperlink" Target="https://eduscol.education.fr/3001/la-realisation-d-un-projet-et-d-un-chef-d-oeuvr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ducation.gouv.fr/pid285/bulletin_officiel.html?cid_bo=13980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france.gouv.fr/affichTexte.do?cidTexte=JORFTEXT000037833254&amp;categorieLien=i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eduscol.education.fr/3001/la-realisation-d-un-projet-et-d-un-chef-d-oeuvre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CF2DD-176E-44D6-ADBD-59E08BA67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1846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DGESCO A22</dc:creator>
  <cp:lastModifiedBy>IUNA GUIDUCCI</cp:lastModifiedBy>
  <cp:revision>9</cp:revision>
  <dcterms:created xsi:type="dcterms:W3CDTF">2026-03-20T15:19:00Z</dcterms:created>
  <dcterms:modified xsi:type="dcterms:W3CDTF">2026-03-20T16:12:00Z</dcterms:modified>
</cp:coreProperties>
</file>