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8D85B" w14:textId="77777777" w:rsidR="003E2CA6" w:rsidRPr="003E2CA6" w:rsidRDefault="003E2CA6" w:rsidP="003E2CA6">
      <w:pPr>
        <w:spacing w:line="240" w:lineRule="auto"/>
        <w:jc w:val="center"/>
        <w:rPr>
          <w:rFonts w:ascii="Times New Roman" w:hAnsi="Times New Roman" w:cs="Times New Roman"/>
          <w:b/>
          <w:sz w:val="24"/>
          <w:szCs w:val="24"/>
        </w:rPr>
      </w:pPr>
      <w:r w:rsidRPr="003E2CA6">
        <w:rPr>
          <w:rFonts w:ascii="Times New Roman" w:hAnsi="Times New Roman" w:cs="Times New Roman"/>
          <w:b/>
          <w:sz w:val="24"/>
          <w:szCs w:val="24"/>
        </w:rPr>
        <w:t>PNF</w:t>
      </w:r>
    </w:p>
    <w:p w14:paraId="57310D06" w14:textId="77777777" w:rsidR="003E2CA6" w:rsidRPr="003E2CA6" w:rsidRDefault="003E2CA6" w:rsidP="003E2CA6">
      <w:pPr>
        <w:spacing w:line="240" w:lineRule="auto"/>
        <w:jc w:val="center"/>
        <w:rPr>
          <w:rFonts w:ascii="Times New Roman" w:hAnsi="Times New Roman" w:cs="Times New Roman"/>
          <w:b/>
          <w:sz w:val="24"/>
          <w:szCs w:val="24"/>
        </w:rPr>
      </w:pPr>
      <w:r w:rsidRPr="003E2CA6">
        <w:rPr>
          <w:rFonts w:ascii="Times New Roman" w:hAnsi="Times New Roman" w:cs="Times New Roman"/>
          <w:b/>
          <w:sz w:val="24"/>
          <w:szCs w:val="24"/>
        </w:rPr>
        <w:t>Compte rendu d’atelier</w:t>
      </w:r>
    </w:p>
    <w:p w14:paraId="0FCD8396" w14:textId="1052194A" w:rsidR="003E2CA6" w:rsidRPr="003E2CA6" w:rsidRDefault="00F964E6" w:rsidP="003E2CA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w:t>
      </w:r>
      <w:r w:rsidR="003E2CA6" w:rsidRPr="003E2CA6">
        <w:rPr>
          <w:rFonts w:ascii="Times New Roman" w:hAnsi="Times New Roman" w:cs="Times New Roman"/>
          <w:b/>
          <w:sz w:val="24"/>
          <w:szCs w:val="24"/>
        </w:rPr>
        <w:t>Coopération et dialogue de</w:t>
      </w:r>
      <w:r w:rsidR="002759A5">
        <w:rPr>
          <w:rFonts w:ascii="Times New Roman" w:hAnsi="Times New Roman" w:cs="Times New Roman"/>
          <w:b/>
          <w:sz w:val="24"/>
          <w:szCs w:val="24"/>
        </w:rPr>
        <w:t>s</w:t>
      </w:r>
      <w:r w:rsidR="003E2CA6" w:rsidRPr="003E2CA6">
        <w:rPr>
          <w:rFonts w:ascii="Times New Roman" w:hAnsi="Times New Roman" w:cs="Times New Roman"/>
          <w:b/>
          <w:sz w:val="24"/>
          <w:szCs w:val="24"/>
        </w:rPr>
        <w:t xml:space="preserve"> discipline</w:t>
      </w:r>
      <w:r w:rsidR="002759A5">
        <w:rPr>
          <w:rFonts w:ascii="Times New Roman" w:hAnsi="Times New Roman" w:cs="Times New Roman"/>
          <w:b/>
          <w:sz w:val="24"/>
          <w:szCs w:val="24"/>
        </w:rPr>
        <w:t>s</w:t>
      </w:r>
      <w:r>
        <w:rPr>
          <w:rFonts w:ascii="Times New Roman" w:hAnsi="Times New Roman" w:cs="Times New Roman"/>
          <w:b/>
          <w:sz w:val="24"/>
          <w:szCs w:val="24"/>
        </w:rPr>
        <w:t> »</w:t>
      </w:r>
    </w:p>
    <w:p w14:paraId="5A3DD441" w14:textId="77777777" w:rsidR="003E2CA6" w:rsidRDefault="003E2CA6" w:rsidP="007C5BCD">
      <w:pPr>
        <w:spacing w:line="360" w:lineRule="auto"/>
        <w:rPr>
          <w:rFonts w:ascii="Times New Roman" w:hAnsi="Times New Roman" w:cs="Times New Roman"/>
          <w:sz w:val="24"/>
          <w:szCs w:val="24"/>
        </w:rPr>
      </w:pPr>
    </w:p>
    <w:p w14:paraId="11049563" w14:textId="77777777" w:rsidR="003E2CA6" w:rsidRDefault="003E2CA6" w:rsidP="007C5BCD">
      <w:pPr>
        <w:spacing w:line="360" w:lineRule="auto"/>
        <w:rPr>
          <w:rFonts w:ascii="Times New Roman" w:hAnsi="Times New Roman" w:cs="Times New Roman"/>
          <w:sz w:val="24"/>
          <w:szCs w:val="24"/>
        </w:rPr>
      </w:pPr>
    </w:p>
    <w:p w14:paraId="54456394" w14:textId="77777777" w:rsidR="001E1E5C" w:rsidRDefault="0029127D" w:rsidP="007C5BCD">
      <w:pPr>
        <w:pStyle w:val="Paragraphedeliste"/>
        <w:numPr>
          <w:ilvl w:val="0"/>
          <w:numId w:val="2"/>
        </w:numPr>
        <w:spacing w:line="360" w:lineRule="auto"/>
        <w:rPr>
          <w:rFonts w:ascii="Times New Roman" w:eastAsia="Times New Roman" w:hAnsi="Times New Roman" w:cs="Times New Roman"/>
          <w:sz w:val="24"/>
          <w:szCs w:val="24"/>
          <w:lang w:eastAsia="zh-CN"/>
        </w:rPr>
      </w:pPr>
      <w:r w:rsidRPr="00F964E6">
        <w:rPr>
          <w:rFonts w:ascii="Times New Roman" w:eastAsia="Times New Roman" w:hAnsi="Times New Roman" w:cs="Times New Roman"/>
          <w:b/>
          <w:bCs/>
          <w:sz w:val="24"/>
          <w:szCs w:val="24"/>
          <w:u w:val="single"/>
          <w:lang w:eastAsia="zh-CN"/>
        </w:rPr>
        <w:t>Animateurs de l’atelier</w:t>
      </w:r>
      <w:r w:rsidRPr="00F964E6">
        <w:rPr>
          <w:rFonts w:ascii="Times New Roman" w:eastAsia="Times New Roman" w:hAnsi="Times New Roman" w:cs="Times New Roman"/>
          <w:sz w:val="24"/>
          <w:szCs w:val="24"/>
          <w:lang w:eastAsia="zh-CN"/>
        </w:rPr>
        <w:t xml:space="preserve"> : </w:t>
      </w:r>
    </w:p>
    <w:p w14:paraId="664C0F98" w14:textId="5DAFB086" w:rsidR="001E1E5C" w:rsidRDefault="001E1E5C" w:rsidP="007C5BCD">
      <w:pPr>
        <w:spacing w:line="360" w:lineRule="auto"/>
        <w:rPr>
          <w:rFonts w:ascii="Times New Roman" w:eastAsia="Times New Roman" w:hAnsi="Times New Roman" w:cs="Times New Roman"/>
          <w:sz w:val="24"/>
          <w:szCs w:val="24"/>
          <w:lang w:eastAsia="zh-CN"/>
        </w:rPr>
      </w:pPr>
      <w:r>
        <w:rPr>
          <w:rFonts w:ascii="Times New Roman" w:hAnsi="Times New Roman" w:cs="Times New Roman"/>
          <w:sz w:val="24"/>
          <w:szCs w:val="24"/>
        </w:rPr>
        <w:t xml:space="preserve">- </w:t>
      </w:r>
      <w:r w:rsidR="00F964E6" w:rsidRPr="001E1E5C">
        <w:rPr>
          <w:rFonts w:ascii="Times New Roman" w:hAnsi="Times New Roman" w:cs="Times New Roman"/>
          <w:sz w:val="24"/>
          <w:szCs w:val="24"/>
        </w:rPr>
        <w:t xml:space="preserve"> </w:t>
      </w:r>
      <w:r w:rsidR="0029127D" w:rsidRPr="001E1E5C">
        <w:rPr>
          <w:rFonts w:ascii="Times New Roman" w:hAnsi="Times New Roman" w:cs="Times New Roman"/>
          <w:b/>
          <w:bCs/>
          <w:sz w:val="24"/>
          <w:szCs w:val="24"/>
        </w:rPr>
        <w:t>Sophie Pérard</w:t>
      </w:r>
      <w:r w:rsidR="0029127D" w:rsidRPr="001E1E5C">
        <w:rPr>
          <w:rFonts w:ascii="Times New Roman" w:hAnsi="Times New Roman" w:cs="Times New Roman"/>
          <w:sz w:val="24"/>
          <w:szCs w:val="24"/>
        </w:rPr>
        <w:t>, professeure</w:t>
      </w:r>
      <w:r w:rsidR="000C729D">
        <w:rPr>
          <w:rFonts w:ascii="Times New Roman" w:hAnsi="Times New Roman" w:cs="Times New Roman"/>
          <w:sz w:val="24"/>
          <w:szCs w:val="24"/>
        </w:rPr>
        <w:t xml:space="preserve"> agrégée</w:t>
      </w:r>
      <w:r w:rsidR="0029127D" w:rsidRPr="001E1E5C">
        <w:rPr>
          <w:rFonts w:ascii="Times New Roman" w:hAnsi="Times New Roman" w:cs="Times New Roman"/>
          <w:sz w:val="24"/>
          <w:szCs w:val="24"/>
        </w:rPr>
        <w:t xml:space="preserve"> de lettres classiques, Académie de Dijon</w:t>
      </w:r>
      <w:r w:rsidR="00E85969">
        <w:rPr>
          <w:rFonts w:ascii="Times New Roman" w:hAnsi="Times New Roman" w:cs="Times New Roman"/>
          <w:sz w:val="24"/>
          <w:szCs w:val="24"/>
        </w:rPr>
        <w:t xml:space="preserve"> (Lycée Le Castel)</w:t>
      </w:r>
    </w:p>
    <w:p w14:paraId="59B7F26B" w14:textId="0CA07EBC" w:rsidR="00F964E6" w:rsidRPr="001E1E5C" w:rsidRDefault="001E1E5C" w:rsidP="007C5BCD">
      <w:pPr>
        <w:spacing w:line="36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29127D" w:rsidRPr="00F964E6">
        <w:rPr>
          <w:rFonts w:ascii="Times New Roman" w:hAnsi="Times New Roman" w:cs="Times New Roman"/>
          <w:b/>
          <w:bCs/>
          <w:sz w:val="24"/>
          <w:szCs w:val="24"/>
        </w:rPr>
        <w:t>Aurélien Requena</w:t>
      </w:r>
      <w:r w:rsidR="0029127D" w:rsidRPr="0029127D">
        <w:rPr>
          <w:rFonts w:ascii="Times New Roman" w:hAnsi="Times New Roman" w:cs="Times New Roman"/>
          <w:sz w:val="24"/>
          <w:szCs w:val="24"/>
        </w:rPr>
        <w:t xml:space="preserve">, professeur </w:t>
      </w:r>
      <w:r w:rsidR="000C729D">
        <w:rPr>
          <w:rFonts w:ascii="Times New Roman" w:hAnsi="Times New Roman" w:cs="Times New Roman"/>
          <w:sz w:val="24"/>
          <w:szCs w:val="24"/>
        </w:rPr>
        <w:t xml:space="preserve">agrégé </w:t>
      </w:r>
      <w:r w:rsidR="0029127D" w:rsidRPr="0029127D">
        <w:rPr>
          <w:rFonts w:ascii="Times New Roman" w:hAnsi="Times New Roman" w:cs="Times New Roman"/>
          <w:sz w:val="24"/>
          <w:szCs w:val="24"/>
        </w:rPr>
        <w:t>de philosophie, Académie de Dijon</w:t>
      </w:r>
      <w:r w:rsidR="00E85969">
        <w:rPr>
          <w:rFonts w:ascii="Times New Roman" w:hAnsi="Times New Roman" w:cs="Times New Roman"/>
          <w:sz w:val="24"/>
          <w:szCs w:val="24"/>
        </w:rPr>
        <w:t xml:space="preserve"> (Lycée Le Castel)</w:t>
      </w:r>
    </w:p>
    <w:p w14:paraId="56016A0E" w14:textId="77777777" w:rsidR="0041489F" w:rsidRPr="0029127D" w:rsidRDefault="0041489F" w:rsidP="007C5BCD">
      <w:pPr>
        <w:spacing w:line="360" w:lineRule="auto"/>
        <w:rPr>
          <w:rFonts w:ascii="Times New Roman" w:hAnsi="Times New Roman" w:cs="Times New Roman"/>
          <w:sz w:val="24"/>
          <w:szCs w:val="24"/>
        </w:rPr>
      </w:pPr>
    </w:p>
    <w:p w14:paraId="4F3EBF96" w14:textId="77777777" w:rsidR="0029127D" w:rsidRPr="0041489F" w:rsidRDefault="0029127D" w:rsidP="00F964E6">
      <w:pPr>
        <w:pStyle w:val="Paragraphedeliste"/>
        <w:numPr>
          <w:ilvl w:val="0"/>
          <w:numId w:val="2"/>
        </w:numPr>
        <w:spacing w:line="360" w:lineRule="auto"/>
        <w:jc w:val="both"/>
        <w:rPr>
          <w:rFonts w:ascii="Times New Roman" w:eastAsia="Times New Roman" w:hAnsi="Times New Roman" w:cs="Times New Roman"/>
          <w:sz w:val="24"/>
          <w:szCs w:val="24"/>
          <w:lang w:eastAsia="zh-CN"/>
        </w:rPr>
      </w:pPr>
      <w:r w:rsidRPr="00F964E6">
        <w:rPr>
          <w:rFonts w:ascii="Times New Roman" w:eastAsia="Times New Roman" w:hAnsi="Times New Roman" w:cs="Times New Roman"/>
          <w:b/>
          <w:bCs/>
          <w:sz w:val="24"/>
          <w:szCs w:val="24"/>
          <w:u w:val="single"/>
          <w:lang w:eastAsia="zh-CN"/>
        </w:rPr>
        <w:t>Problématique retenue</w:t>
      </w:r>
      <w:r w:rsidRPr="00F964E6">
        <w:rPr>
          <w:rFonts w:ascii="Times New Roman" w:eastAsia="Times New Roman" w:hAnsi="Times New Roman" w:cs="Times New Roman"/>
          <w:b/>
          <w:bCs/>
          <w:sz w:val="24"/>
          <w:szCs w:val="24"/>
          <w:lang w:eastAsia="zh-CN"/>
        </w:rPr>
        <w:t xml:space="preserve"> : </w:t>
      </w:r>
      <w:r w:rsidRPr="00E85969">
        <w:rPr>
          <w:rFonts w:ascii="Times New Roman" w:eastAsia="Times New Roman" w:hAnsi="Times New Roman" w:cs="Times New Roman"/>
          <w:b/>
          <w:bCs/>
          <w:sz w:val="24"/>
          <w:szCs w:val="24"/>
          <w:lang w:eastAsia="zh-CN"/>
        </w:rPr>
        <w:t>Comment donner une unité à l’enseignement de spécialité par-delà les singularités didactiques et pédagogiques des deux disciplines</w:t>
      </w:r>
      <w:r w:rsidR="003E2CA6" w:rsidRPr="00E85969">
        <w:rPr>
          <w:rFonts w:ascii="Times New Roman" w:eastAsia="Times New Roman" w:hAnsi="Times New Roman" w:cs="Times New Roman"/>
          <w:b/>
          <w:bCs/>
          <w:sz w:val="24"/>
          <w:szCs w:val="24"/>
          <w:lang w:eastAsia="zh-CN"/>
        </w:rPr>
        <w:t> ?</w:t>
      </w:r>
    </w:p>
    <w:p w14:paraId="0BE2113A" w14:textId="77777777" w:rsidR="0041489F" w:rsidRPr="00F964E6" w:rsidRDefault="0041489F" w:rsidP="0041489F">
      <w:pPr>
        <w:pStyle w:val="Paragraphedeliste"/>
        <w:spacing w:line="360" w:lineRule="auto"/>
        <w:jc w:val="both"/>
        <w:rPr>
          <w:rFonts w:ascii="Times New Roman" w:eastAsia="Times New Roman" w:hAnsi="Times New Roman" w:cs="Times New Roman"/>
          <w:b/>
          <w:bCs/>
          <w:sz w:val="24"/>
          <w:szCs w:val="24"/>
          <w:lang w:eastAsia="zh-CN"/>
        </w:rPr>
      </w:pPr>
    </w:p>
    <w:p w14:paraId="665A86C2" w14:textId="77777777" w:rsidR="0041489F" w:rsidRDefault="0041489F" w:rsidP="0041489F">
      <w:pPr>
        <w:pStyle w:val="Paragraphedeliste"/>
        <w:numPr>
          <w:ilvl w:val="0"/>
          <w:numId w:val="2"/>
        </w:numPr>
        <w:spacing w:line="360" w:lineRule="auto"/>
        <w:jc w:val="both"/>
        <w:rPr>
          <w:rFonts w:ascii="Times New Roman" w:eastAsia="Times New Roman" w:hAnsi="Times New Roman" w:cs="Times New Roman"/>
          <w:sz w:val="24"/>
          <w:szCs w:val="24"/>
          <w:lang w:eastAsia="zh-CN"/>
        </w:rPr>
      </w:pPr>
      <w:r w:rsidRPr="0041489F">
        <w:rPr>
          <w:rFonts w:ascii="Times New Roman" w:eastAsia="Times New Roman" w:hAnsi="Times New Roman" w:cs="Times New Roman"/>
          <w:b/>
          <w:bCs/>
          <w:sz w:val="24"/>
          <w:szCs w:val="24"/>
          <w:u w:val="single"/>
          <w:lang w:eastAsia="zh-CN"/>
        </w:rPr>
        <w:t>Compte-rendu des ateliers </w:t>
      </w:r>
      <w:r>
        <w:rPr>
          <w:rFonts w:ascii="Times New Roman" w:eastAsia="Times New Roman" w:hAnsi="Times New Roman" w:cs="Times New Roman"/>
          <w:sz w:val="24"/>
          <w:szCs w:val="24"/>
          <w:lang w:eastAsia="zh-CN"/>
        </w:rPr>
        <w:t>:</w:t>
      </w:r>
    </w:p>
    <w:p w14:paraId="39F0AEEC" w14:textId="77777777" w:rsidR="0041489F" w:rsidRPr="0041489F" w:rsidRDefault="0041489F" w:rsidP="0041489F">
      <w:pPr>
        <w:pStyle w:val="Paragraphedeliste"/>
        <w:rPr>
          <w:rFonts w:ascii="Times New Roman" w:eastAsia="Times New Roman" w:hAnsi="Times New Roman" w:cs="Times New Roman"/>
          <w:sz w:val="24"/>
          <w:szCs w:val="24"/>
          <w:lang w:eastAsia="zh-CN"/>
        </w:rPr>
      </w:pPr>
    </w:p>
    <w:p w14:paraId="3548C3D8" w14:textId="4119145F" w:rsidR="0014296B" w:rsidRPr="0041489F" w:rsidRDefault="0014296B" w:rsidP="0041489F">
      <w:pPr>
        <w:spacing w:line="360" w:lineRule="auto"/>
        <w:jc w:val="both"/>
        <w:rPr>
          <w:rFonts w:ascii="Times New Roman" w:eastAsia="Times New Roman" w:hAnsi="Times New Roman" w:cs="Times New Roman"/>
          <w:sz w:val="24"/>
          <w:szCs w:val="24"/>
          <w:lang w:eastAsia="zh-CN"/>
        </w:rPr>
      </w:pPr>
      <w:r w:rsidRPr="0041489F">
        <w:rPr>
          <w:rFonts w:ascii="Times New Roman" w:eastAsia="Times New Roman" w:hAnsi="Times New Roman" w:cs="Times New Roman"/>
          <w:sz w:val="24"/>
          <w:szCs w:val="24"/>
          <w:lang w:eastAsia="zh-CN"/>
        </w:rPr>
        <w:t xml:space="preserve">On rappelle que les valeurs communes de la </w:t>
      </w:r>
      <w:proofErr w:type="spellStart"/>
      <w:r w:rsidRPr="0041489F">
        <w:rPr>
          <w:rFonts w:ascii="Times New Roman" w:eastAsia="Times New Roman" w:hAnsi="Times New Roman" w:cs="Times New Roman"/>
          <w:i/>
          <w:sz w:val="24"/>
          <w:szCs w:val="24"/>
          <w:lang w:eastAsia="zh-CN"/>
        </w:rPr>
        <w:t>paideia</w:t>
      </w:r>
      <w:proofErr w:type="spellEnd"/>
      <w:r w:rsidRPr="0041489F">
        <w:rPr>
          <w:rFonts w:ascii="Times New Roman" w:eastAsia="Times New Roman" w:hAnsi="Times New Roman" w:cs="Times New Roman"/>
          <w:sz w:val="24"/>
          <w:szCs w:val="24"/>
          <w:lang w:eastAsia="zh-CN"/>
        </w:rPr>
        <w:t xml:space="preserve">, qui résonnent dans le terme </w:t>
      </w:r>
      <w:proofErr w:type="gramStart"/>
      <w:r w:rsidRPr="0041489F">
        <w:rPr>
          <w:rFonts w:ascii="Times New Roman" w:eastAsia="Times New Roman" w:hAnsi="Times New Roman" w:cs="Times New Roman"/>
          <w:sz w:val="24"/>
          <w:szCs w:val="24"/>
          <w:lang w:eastAsia="zh-CN"/>
        </w:rPr>
        <w:t>humanités,  désignant</w:t>
      </w:r>
      <w:proofErr w:type="gramEnd"/>
      <w:r w:rsidRPr="0041489F">
        <w:rPr>
          <w:rFonts w:ascii="Times New Roman" w:eastAsia="Times New Roman" w:hAnsi="Times New Roman" w:cs="Times New Roman"/>
          <w:sz w:val="24"/>
          <w:szCs w:val="24"/>
          <w:lang w:eastAsia="zh-CN"/>
        </w:rPr>
        <w:t xml:space="preserve"> cette discipline qualifiée d’utopique par l’IG de lettres, </w:t>
      </w:r>
      <w:r w:rsidR="002212CC" w:rsidRPr="0041489F">
        <w:rPr>
          <w:rFonts w:ascii="Times New Roman" w:eastAsia="Times New Roman" w:hAnsi="Times New Roman" w:cs="Times New Roman"/>
          <w:sz w:val="24"/>
          <w:szCs w:val="24"/>
          <w:lang w:eastAsia="zh-CN"/>
        </w:rPr>
        <w:t xml:space="preserve">rendent légitime </w:t>
      </w:r>
      <w:r w:rsidRPr="0041489F">
        <w:rPr>
          <w:rFonts w:ascii="Times New Roman" w:eastAsia="Times New Roman" w:hAnsi="Times New Roman" w:cs="Times New Roman"/>
          <w:sz w:val="24"/>
          <w:szCs w:val="24"/>
          <w:lang w:eastAsia="zh-CN"/>
        </w:rPr>
        <w:t xml:space="preserve">la collaboration des lettres et de la philosophie. </w:t>
      </w:r>
    </w:p>
    <w:p w14:paraId="438E13F4" w14:textId="77777777" w:rsidR="00C27472" w:rsidRDefault="003D370F" w:rsidP="007C5BCD">
      <w:pPr>
        <w:spacing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Les p</w:t>
      </w:r>
      <w:r w:rsidR="00F15C81">
        <w:rPr>
          <w:rFonts w:ascii="Times New Roman" w:eastAsia="Times New Roman" w:hAnsi="Times New Roman" w:cs="Times New Roman"/>
          <w:sz w:val="24"/>
          <w:szCs w:val="24"/>
          <w:lang w:eastAsia="zh-CN"/>
        </w:rPr>
        <w:t>remières pistes de formation, didactiques et/ou pédagogiques </w:t>
      </w:r>
      <w:r>
        <w:rPr>
          <w:rFonts w:ascii="Times New Roman" w:eastAsia="Times New Roman" w:hAnsi="Times New Roman" w:cs="Times New Roman"/>
          <w:sz w:val="24"/>
          <w:szCs w:val="24"/>
          <w:lang w:eastAsia="zh-CN"/>
        </w:rPr>
        <w:t xml:space="preserve">s’accordent sur </w:t>
      </w:r>
      <w:r w:rsidR="00F15C81">
        <w:rPr>
          <w:rFonts w:ascii="Times New Roman" w:eastAsia="Times New Roman" w:hAnsi="Times New Roman" w:cs="Times New Roman"/>
          <w:sz w:val="24"/>
          <w:szCs w:val="24"/>
          <w:lang w:eastAsia="zh-CN"/>
        </w:rPr>
        <w:t xml:space="preserve">une progression commune </w:t>
      </w:r>
      <w:r w:rsidR="00F15C81" w:rsidRPr="00F15C81">
        <w:rPr>
          <w:rFonts w:ascii="Times New Roman" w:eastAsia="Times New Roman" w:hAnsi="Times New Roman" w:cs="Times New Roman"/>
          <w:i/>
          <w:sz w:val="24"/>
          <w:szCs w:val="24"/>
          <w:lang w:eastAsia="zh-CN"/>
        </w:rPr>
        <w:t>a minima</w:t>
      </w:r>
      <w:r>
        <w:rPr>
          <w:rFonts w:ascii="Times New Roman" w:eastAsia="Times New Roman" w:hAnsi="Times New Roman" w:cs="Times New Roman"/>
          <w:sz w:val="24"/>
          <w:szCs w:val="24"/>
          <w:lang w:eastAsia="zh-CN"/>
        </w:rPr>
        <w:t xml:space="preserve">, à savoir une </w:t>
      </w:r>
      <w:r w:rsidR="00F15C81">
        <w:rPr>
          <w:rFonts w:ascii="Times New Roman" w:eastAsia="Times New Roman" w:hAnsi="Times New Roman" w:cs="Times New Roman"/>
          <w:sz w:val="24"/>
          <w:szCs w:val="24"/>
          <w:lang w:eastAsia="zh-CN"/>
        </w:rPr>
        <w:t>programmation en parallèle des chapitres internes aux thèmes</w:t>
      </w:r>
      <w:r>
        <w:rPr>
          <w:rFonts w:ascii="Times New Roman" w:eastAsia="Times New Roman" w:hAnsi="Times New Roman" w:cs="Times New Roman"/>
          <w:sz w:val="24"/>
          <w:szCs w:val="24"/>
          <w:lang w:eastAsia="zh-CN"/>
        </w:rPr>
        <w:t>,</w:t>
      </w:r>
      <w:r w:rsidR="00F15C81">
        <w:rPr>
          <w:rFonts w:ascii="Times New Roman" w:eastAsia="Times New Roman" w:hAnsi="Times New Roman" w:cs="Times New Roman"/>
          <w:sz w:val="24"/>
          <w:szCs w:val="24"/>
          <w:lang w:eastAsia="zh-CN"/>
        </w:rPr>
        <w:t xml:space="preserve"> qui obéissent à une double logique problématique et chronologique.</w:t>
      </w:r>
    </w:p>
    <w:p w14:paraId="3CA0535A" w14:textId="77777777" w:rsidR="00D104F9" w:rsidRPr="00D104F9" w:rsidRDefault="00C27472" w:rsidP="00D104F9">
      <w:pPr>
        <w:spacing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Les deux ateliers ont révélé que la pratique de la bi-disciplinarité pouvait se décliner selon les formes de la conjugalité. Il a été question dès la Table Ronde de « binôme heureux », et dans les ateliers de « binôme d’élection ». </w:t>
      </w:r>
      <w:r w:rsidR="00D104F9">
        <w:rPr>
          <w:rFonts w:ascii="Times New Roman" w:eastAsia="Times New Roman" w:hAnsi="Times New Roman" w:cs="Times New Roman"/>
          <w:sz w:val="24"/>
          <w:szCs w:val="24"/>
          <w:lang w:eastAsia="zh-CN"/>
        </w:rPr>
        <w:t>En outre, selon un IPR, « </w:t>
      </w:r>
      <w:r w:rsidR="00D104F9" w:rsidRPr="00D104F9">
        <w:rPr>
          <w:rFonts w:ascii="Times New Roman" w:eastAsia="Times New Roman" w:hAnsi="Times New Roman" w:cs="Times New Roman"/>
          <w:sz w:val="24"/>
          <w:szCs w:val="24"/>
          <w:lang w:eastAsia="zh-CN"/>
        </w:rPr>
        <w:t xml:space="preserve">les </w:t>
      </w:r>
      <w:r w:rsidR="00D104F9">
        <w:rPr>
          <w:rFonts w:ascii="Times New Roman" w:hAnsi="Times New Roman" w:cs="Times New Roman"/>
          <w:sz w:val="24"/>
          <w:szCs w:val="24"/>
        </w:rPr>
        <w:t>j</w:t>
      </w:r>
      <w:r w:rsidR="00D104F9" w:rsidRPr="00D104F9">
        <w:rPr>
          <w:rFonts w:ascii="Times New Roman" w:hAnsi="Times New Roman" w:cs="Times New Roman"/>
          <w:sz w:val="24"/>
          <w:szCs w:val="24"/>
        </w:rPr>
        <w:t>eunes couples ont des attentes extraordinaires, les vieux couples ont bien compris les spécificités !</w:t>
      </w:r>
      <w:r w:rsidR="00D104F9">
        <w:rPr>
          <w:rFonts w:ascii="Times New Roman" w:hAnsi="Times New Roman" w:cs="Times New Roman"/>
          <w:sz w:val="24"/>
          <w:szCs w:val="24"/>
        </w:rPr>
        <w:t> »</w:t>
      </w:r>
      <w:r w:rsidR="00AE6023">
        <w:rPr>
          <w:rFonts w:ascii="Times New Roman" w:hAnsi="Times New Roman" w:cs="Times New Roman"/>
          <w:sz w:val="24"/>
          <w:szCs w:val="24"/>
        </w:rPr>
        <w:t>.</w:t>
      </w:r>
    </w:p>
    <w:p w14:paraId="6DAA8A1F" w14:textId="77777777" w:rsidR="00C27472" w:rsidRDefault="00C27472" w:rsidP="007C5BCD">
      <w:pPr>
        <w:spacing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Ainsi, on peut distinguer :</w:t>
      </w:r>
    </w:p>
    <w:p w14:paraId="4281ACB7" w14:textId="77777777" w:rsidR="00C27472" w:rsidRDefault="00C27472" w:rsidP="007C5BCD">
      <w:pPr>
        <w:spacing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t>-</w:t>
      </w:r>
      <w:r w:rsidRPr="001E1E5C">
        <w:rPr>
          <w:rFonts w:ascii="Times New Roman" w:eastAsia="Times New Roman" w:hAnsi="Times New Roman" w:cs="Times New Roman"/>
          <w:i/>
          <w:iCs/>
          <w:sz w:val="24"/>
          <w:szCs w:val="24"/>
          <w:u w:val="single"/>
          <w:lang w:eastAsia="zh-CN"/>
        </w:rPr>
        <w:t>le couple fusionnel</w:t>
      </w:r>
      <w:r>
        <w:rPr>
          <w:rFonts w:ascii="Times New Roman" w:eastAsia="Times New Roman" w:hAnsi="Times New Roman" w:cs="Times New Roman"/>
          <w:sz w:val="24"/>
          <w:szCs w:val="24"/>
          <w:lang w:eastAsia="zh-CN"/>
        </w:rPr>
        <w:t xml:space="preserve"> : il s’agit de collègues qui se sont </w:t>
      </w:r>
      <w:proofErr w:type="spellStart"/>
      <w:r>
        <w:rPr>
          <w:rFonts w:ascii="Times New Roman" w:eastAsia="Times New Roman" w:hAnsi="Times New Roman" w:cs="Times New Roman"/>
          <w:sz w:val="24"/>
          <w:szCs w:val="24"/>
          <w:lang w:eastAsia="zh-CN"/>
        </w:rPr>
        <w:t>choisi.</w:t>
      </w:r>
      <w:proofErr w:type="gramStart"/>
      <w:r>
        <w:rPr>
          <w:rFonts w:ascii="Times New Roman" w:eastAsia="Times New Roman" w:hAnsi="Times New Roman" w:cs="Times New Roman"/>
          <w:sz w:val="24"/>
          <w:szCs w:val="24"/>
          <w:lang w:eastAsia="zh-CN"/>
        </w:rPr>
        <w:t>e.s</w:t>
      </w:r>
      <w:proofErr w:type="spellEnd"/>
      <w:proofErr w:type="gramEnd"/>
      <w:r>
        <w:rPr>
          <w:rFonts w:ascii="Times New Roman" w:eastAsia="Times New Roman" w:hAnsi="Times New Roman" w:cs="Times New Roman"/>
          <w:sz w:val="24"/>
          <w:szCs w:val="24"/>
          <w:lang w:eastAsia="zh-CN"/>
        </w:rPr>
        <w:t>, et qui constituent, dans leur union, l’incarnation d’une discipline unifiée</w:t>
      </w:r>
      <w:r w:rsidR="00DF11EE">
        <w:rPr>
          <w:rFonts w:ascii="Times New Roman" w:eastAsia="Times New Roman" w:hAnsi="Times New Roman" w:cs="Times New Roman"/>
          <w:sz w:val="24"/>
          <w:szCs w:val="24"/>
          <w:lang w:eastAsia="zh-CN"/>
        </w:rPr>
        <w:t xml:space="preserve">. Le danger est </w:t>
      </w:r>
      <w:r w:rsidR="003D370F">
        <w:rPr>
          <w:rFonts w:ascii="Times New Roman" w:eastAsia="Times New Roman" w:hAnsi="Times New Roman" w:cs="Times New Roman"/>
          <w:sz w:val="24"/>
          <w:szCs w:val="24"/>
          <w:lang w:eastAsia="zh-CN"/>
        </w:rPr>
        <w:t>d</w:t>
      </w:r>
      <w:proofErr w:type="gramStart"/>
      <w:r w:rsidR="003D370F">
        <w:rPr>
          <w:rFonts w:ascii="Times New Roman" w:eastAsia="Times New Roman" w:hAnsi="Times New Roman" w:cs="Times New Roman"/>
          <w:sz w:val="24"/>
          <w:szCs w:val="24"/>
          <w:lang w:eastAsia="zh-CN"/>
        </w:rPr>
        <w:t>’</w:t>
      </w:r>
      <w:r w:rsidR="00DF11EE">
        <w:rPr>
          <w:rFonts w:ascii="Times New Roman" w:eastAsia="Times New Roman" w:hAnsi="Times New Roman" w:cs="Times New Roman"/>
          <w:sz w:val="24"/>
          <w:szCs w:val="24"/>
          <w:lang w:eastAsia="zh-CN"/>
        </w:rPr>
        <w:t>«</w:t>
      </w:r>
      <w:proofErr w:type="gramEnd"/>
      <w:r w:rsidR="00DF11EE">
        <w:rPr>
          <w:rFonts w:ascii="Times New Roman" w:eastAsia="Times New Roman" w:hAnsi="Times New Roman" w:cs="Times New Roman"/>
          <w:sz w:val="24"/>
          <w:szCs w:val="24"/>
          <w:lang w:eastAsia="zh-CN"/>
        </w:rPr>
        <w:t> exploser en vol »</w:t>
      </w:r>
      <w:r w:rsidR="003D370F">
        <w:rPr>
          <w:rFonts w:ascii="Times New Roman" w:eastAsia="Times New Roman" w:hAnsi="Times New Roman" w:cs="Times New Roman"/>
          <w:sz w:val="24"/>
          <w:szCs w:val="24"/>
          <w:lang w:eastAsia="zh-CN"/>
        </w:rPr>
        <w:t xml:space="preserve"> (</w:t>
      </w:r>
      <w:r w:rsidR="00DF11EE">
        <w:rPr>
          <w:rFonts w:ascii="Times New Roman" w:eastAsia="Times New Roman" w:hAnsi="Times New Roman" w:cs="Times New Roman"/>
          <w:sz w:val="24"/>
          <w:szCs w:val="24"/>
          <w:lang w:eastAsia="zh-CN"/>
        </w:rPr>
        <w:t>selon un intervenant</w:t>
      </w:r>
      <w:r w:rsidR="00745892">
        <w:rPr>
          <w:rFonts w:ascii="Times New Roman" w:eastAsia="Times New Roman" w:hAnsi="Times New Roman" w:cs="Times New Roman"/>
          <w:sz w:val="24"/>
          <w:szCs w:val="24"/>
          <w:lang w:eastAsia="zh-CN"/>
        </w:rPr>
        <w:t xml:space="preserve"> qui évoquait une programmation totalement identique</w:t>
      </w:r>
      <w:r w:rsidR="00DF11EE">
        <w:rPr>
          <w:rFonts w:ascii="Times New Roman" w:eastAsia="Times New Roman" w:hAnsi="Times New Roman" w:cs="Times New Roman"/>
          <w:sz w:val="24"/>
          <w:szCs w:val="24"/>
          <w:lang w:eastAsia="zh-CN"/>
        </w:rPr>
        <w:t xml:space="preserve">), </w:t>
      </w:r>
      <w:r w:rsidR="003D370F">
        <w:rPr>
          <w:rFonts w:ascii="Times New Roman" w:eastAsia="Times New Roman" w:hAnsi="Times New Roman" w:cs="Times New Roman"/>
          <w:sz w:val="24"/>
          <w:szCs w:val="24"/>
          <w:lang w:eastAsia="zh-CN"/>
        </w:rPr>
        <w:t xml:space="preserve">ou </w:t>
      </w:r>
      <w:r w:rsidR="00DF11EE">
        <w:rPr>
          <w:rFonts w:ascii="Times New Roman" w:eastAsia="Times New Roman" w:hAnsi="Times New Roman" w:cs="Times New Roman"/>
          <w:sz w:val="24"/>
          <w:szCs w:val="24"/>
          <w:lang w:eastAsia="zh-CN"/>
        </w:rPr>
        <w:t xml:space="preserve">d’étouffer la liberté </w:t>
      </w:r>
      <w:r w:rsidR="00DF11EE">
        <w:rPr>
          <w:rFonts w:ascii="Times New Roman" w:eastAsia="Times New Roman" w:hAnsi="Times New Roman" w:cs="Times New Roman"/>
          <w:sz w:val="24"/>
          <w:szCs w:val="24"/>
          <w:lang w:eastAsia="zh-CN"/>
        </w:rPr>
        <w:lastRenderedPageBreak/>
        <w:t>pédagogique d</w:t>
      </w:r>
      <w:r w:rsidR="003D370F">
        <w:rPr>
          <w:rFonts w:ascii="Times New Roman" w:eastAsia="Times New Roman" w:hAnsi="Times New Roman" w:cs="Times New Roman"/>
          <w:sz w:val="24"/>
          <w:szCs w:val="24"/>
          <w:lang w:eastAsia="zh-CN"/>
        </w:rPr>
        <w:t>e chacun des</w:t>
      </w:r>
      <w:r w:rsidR="00DF11EE">
        <w:rPr>
          <w:rFonts w:ascii="Times New Roman" w:eastAsia="Times New Roman" w:hAnsi="Times New Roman" w:cs="Times New Roman"/>
          <w:sz w:val="24"/>
          <w:szCs w:val="24"/>
          <w:lang w:eastAsia="zh-CN"/>
        </w:rPr>
        <w:t xml:space="preserve"> partenaires</w:t>
      </w:r>
      <w:r w:rsidR="003E2CA6">
        <w:rPr>
          <w:rFonts w:ascii="Times New Roman" w:eastAsia="Times New Roman" w:hAnsi="Times New Roman" w:cs="Times New Roman"/>
          <w:sz w:val="24"/>
          <w:szCs w:val="24"/>
          <w:lang w:eastAsia="zh-CN"/>
        </w:rPr>
        <w:t xml:space="preserve">. L’autre écueil serait que les élèves n’identifient plus les spécificités des </w:t>
      </w:r>
      <w:r w:rsidR="00B51D61">
        <w:rPr>
          <w:rFonts w:ascii="Times New Roman" w:eastAsia="Times New Roman" w:hAnsi="Times New Roman" w:cs="Times New Roman"/>
          <w:sz w:val="24"/>
          <w:szCs w:val="24"/>
          <w:lang w:eastAsia="zh-CN"/>
        </w:rPr>
        <w:t>deux disciplines.</w:t>
      </w:r>
    </w:p>
    <w:p w14:paraId="03CBC03A" w14:textId="77777777" w:rsidR="00C27472" w:rsidRDefault="00C27472" w:rsidP="007C5BCD">
      <w:pPr>
        <w:spacing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t>-</w:t>
      </w:r>
      <w:r w:rsidRPr="001E1E5C">
        <w:rPr>
          <w:rFonts w:ascii="Times New Roman" w:eastAsia="Times New Roman" w:hAnsi="Times New Roman" w:cs="Times New Roman"/>
          <w:i/>
          <w:iCs/>
          <w:sz w:val="24"/>
          <w:szCs w:val="24"/>
          <w:u w:val="single"/>
          <w:lang w:eastAsia="zh-CN"/>
        </w:rPr>
        <w:t>l’union libre</w:t>
      </w:r>
      <w:r>
        <w:rPr>
          <w:rFonts w:ascii="Times New Roman" w:eastAsia="Times New Roman" w:hAnsi="Times New Roman" w:cs="Times New Roman"/>
          <w:sz w:val="24"/>
          <w:szCs w:val="24"/>
          <w:lang w:eastAsia="zh-CN"/>
        </w:rPr>
        <w:t xml:space="preserve"> : </w:t>
      </w:r>
      <w:r w:rsidR="00310CC9">
        <w:rPr>
          <w:rFonts w:ascii="Times New Roman" w:eastAsia="Times New Roman" w:hAnsi="Times New Roman" w:cs="Times New Roman"/>
          <w:sz w:val="24"/>
          <w:szCs w:val="24"/>
          <w:lang w:eastAsia="zh-CN"/>
        </w:rPr>
        <w:t>pas d’élection compte tenu des effectifs dans les disciplines et de la rotation des services, mais une entente plus que cordiale : traitement conjoint du programme, qui implique, en outre, des activités unifiées</w:t>
      </w:r>
      <w:r w:rsidR="00745892">
        <w:rPr>
          <w:rFonts w:ascii="Times New Roman" w:eastAsia="Times New Roman" w:hAnsi="Times New Roman" w:cs="Times New Roman"/>
          <w:sz w:val="24"/>
          <w:szCs w:val="24"/>
          <w:lang w:eastAsia="zh-CN"/>
        </w:rPr>
        <w:t xml:space="preserve"> (</w:t>
      </w:r>
      <w:proofErr w:type="spellStart"/>
      <w:r w:rsidR="00745892">
        <w:rPr>
          <w:rFonts w:ascii="Times New Roman" w:eastAsia="Times New Roman" w:hAnsi="Times New Roman" w:cs="Times New Roman"/>
          <w:sz w:val="24"/>
          <w:szCs w:val="24"/>
          <w:lang w:eastAsia="zh-CN"/>
        </w:rPr>
        <w:t>co</w:t>
      </w:r>
      <w:proofErr w:type="spellEnd"/>
      <w:r w:rsidR="00745892">
        <w:rPr>
          <w:rFonts w:ascii="Times New Roman" w:eastAsia="Times New Roman" w:hAnsi="Times New Roman" w:cs="Times New Roman"/>
          <w:sz w:val="24"/>
          <w:szCs w:val="24"/>
          <w:lang w:eastAsia="zh-CN"/>
        </w:rPr>
        <w:t>-intervention, projet commun, voire support commun pour grille de lecture, œuvres communes</w:t>
      </w:r>
      <w:r w:rsidR="00B51D61">
        <w:rPr>
          <w:rFonts w:ascii="Times New Roman" w:eastAsia="Times New Roman" w:hAnsi="Times New Roman" w:cs="Times New Roman"/>
          <w:sz w:val="24"/>
          <w:szCs w:val="24"/>
          <w:lang w:eastAsia="zh-CN"/>
        </w:rPr>
        <w:t>..</w:t>
      </w:r>
      <w:r w:rsidR="00DF11EE">
        <w:rPr>
          <w:rFonts w:ascii="Times New Roman" w:eastAsia="Times New Roman" w:hAnsi="Times New Roman" w:cs="Times New Roman"/>
          <w:sz w:val="24"/>
          <w:szCs w:val="24"/>
          <w:lang w:eastAsia="zh-CN"/>
        </w:rPr>
        <w:t>.</w:t>
      </w:r>
      <w:r w:rsidR="00745892">
        <w:rPr>
          <w:rFonts w:ascii="Times New Roman" w:eastAsia="Times New Roman" w:hAnsi="Times New Roman" w:cs="Times New Roman"/>
          <w:sz w:val="24"/>
          <w:szCs w:val="24"/>
          <w:lang w:eastAsia="zh-CN"/>
        </w:rPr>
        <w:t>)</w:t>
      </w:r>
    </w:p>
    <w:p w14:paraId="3A9A1915" w14:textId="77777777" w:rsidR="00C27472" w:rsidRDefault="00C27472" w:rsidP="002212CC">
      <w:pPr>
        <w:pStyle w:val="Sansinterligne"/>
        <w:spacing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t>-</w:t>
      </w:r>
      <w:r w:rsidRPr="00A759D6">
        <w:rPr>
          <w:rFonts w:ascii="Times New Roman" w:eastAsia="Times New Roman" w:hAnsi="Times New Roman" w:cs="Times New Roman"/>
          <w:i/>
          <w:iCs/>
          <w:sz w:val="24"/>
          <w:szCs w:val="24"/>
          <w:u w:val="single"/>
          <w:lang w:eastAsia="zh-CN"/>
        </w:rPr>
        <w:t>les vies parallèles</w:t>
      </w:r>
      <w:r>
        <w:rPr>
          <w:rFonts w:ascii="Times New Roman" w:eastAsia="Times New Roman" w:hAnsi="Times New Roman" w:cs="Times New Roman"/>
          <w:sz w:val="24"/>
          <w:szCs w:val="24"/>
          <w:lang w:eastAsia="zh-CN"/>
        </w:rPr>
        <w:t> : binôme non choisi, s’accordant sur une synchronisation de la progression ; mais vie parallèle ne fait pas vie commune</w:t>
      </w:r>
      <w:r w:rsidR="00DF11EE">
        <w:rPr>
          <w:rFonts w:ascii="Times New Roman" w:eastAsia="Times New Roman" w:hAnsi="Times New Roman" w:cs="Times New Roman"/>
          <w:sz w:val="24"/>
          <w:szCs w:val="24"/>
          <w:lang w:eastAsia="zh-CN"/>
        </w:rPr>
        <w:t>…</w:t>
      </w:r>
      <w:r w:rsidR="00C80933">
        <w:rPr>
          <w:rFonts w:ascii="Times New Roman" w:eastAsia="Times New Roman" w:hAnsi="Times New Roman" w:cs="Times New Roman"/>
          <w:sz w:val="24"/>
          <w:szCs w:val="24"/>
          <w:lang w:eastAsia="zh-CN"/>
        </w:rPr>
        <w:t xml:space="preserve"> </w:t>
      </w:r>
    </w:p>
    <w:p w14:paraId="44C11451" w14:textId="77777777" w:rsidR="002212CC" w:rsidRPr="002212CC" w:rsidRDefault="002212CC" w:rsidP="002212CC">
      <w:pPr>
        <w:pStyle w:val="Sansinterligne"/>
        <w:spacing w:line="360" w:lineRule="auto"/>
        <w:jc w:val="both"/>
      </w:pPr>
    </w:p>
    <w:p w14:paraId="3E355186" w14:textId="77777777" w:rsidR="00C27472" w:rsidRPr="003D370F" w:rsidRDefault="00C27472" w:rsidP="007C5BCD">
      <w:pPr>
        <w:spacing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Pr="00DF11EE">
        <w:rPr>
          <w:rFonts w:ascii="Times New Roman" w:eastAsia="Times New Roman" w:hAnsi="Times New Roman" w:cs="Times New Roman"/>
          <w:sz w:val="24"/>
          <w:szCs w:val="24"/>
          <w:lang w:eastAsia="zh-CN"/>
        </w:rPr>
        <w:t>-</w:t>
      </w:r>
      <w:r w:rsidRPr="00A759D6">
        <w:rPr>
          <w:rFonts w:ascii="Times New Roman" w:eastAsia="Times New Roman" w:hAnsi="Times New Roman" w:cs="Times New Roman"/>
          <w:i/>
          <w:iCs/>
          <w:sz w:val="24"/>
          <w:szCs w:val="24"/>
          <w:u w:val="single"/>
          <w:lang w:eastAsia="zh-CN"/>
        </w:rPr>
        <w:t>la dispute</w:t>
      </w:r>
      <w:r w:rsidR="00DF11EE" w:rsidRPr="00DF11EE">
        <w:rPr>
          <w:rFonts w:ascii="Times New Roman" w:eastAsia="Times New Roman" w:hAnsi="Times New Roman" w:cs="Times New Roman"/>
          <w:sz w:val="24"/>
          <w:szCs w:val="24"/>
          <w:lang w:eastAsia="zh-CN"/>
        </w:rPr>
        <w:t> : au sens propre, l</w:t>
      </w:r>
      <w:r w:rsidR="00DF11EE">
        <w:rPr>
          <w:rFonts w:ascii="Times New Roman" w:eastAsia="Times New Roman" w:hAnsi="Times New Roman" w:cs="Times New Roman"/>
          <w:sz w:val="24"/>
          <w:szCs w:val="24"/>
          <w:lang w:eastAsia="zh-CN"/>
        </w:rPr>
        <w:t xml:space="preserve">e conflit pur et simple, et infécond ; ou la </w:t>
      </w:r>
      <w:r w:rsidR="00DF11EE" w:rsidRPr="00DF11EE">
        <w:rPr>
          <w:rFonts w:ascii="Times New Roman" w:eastAsia="Times New Roman" w:hAnsi="Times New Roman" w:cs="Times New Roman"/>
          <w:i/>
          <w:sz w:val="24"/>
          <w:szCs w:val="24"/>
          <w:lang w:eastAsia="zh-CN"/>
        </w:rPr>
        <w:t>disputatio</w:t>
      </w:r>
      <w:r w:rsidR="00DF11EE">
        <w:rPr>
          <w:rFonts w:ascii="Times New Roman" w:eastAsia="Times New Roman" w:hAnsi="Times New Roman" w:cs="Times New Roman"/>
          <w:sz w:val="24"/>
          <w:szCs w:val="24"/>
          <w:lang w:eastAsia="zh-CN"/>
        </w:rPr>
        <w:t xml:space="preserve">, dans laquelle le débat </w:t>
      </w:r>
      <w:r w:rsidR="00745892">
        <w:rPr>
          <w:rFonts w:ascii="Times New Roman" w:eastAsia="Times New Roman" w:hAnsi="Times New Roman" w:cs="Times New Roman"/>
          <w:sz w:val="24"/>
          <w:szCs w:val="24"/>
          <w:lang w:eastAsia="zh-CN"/>
        </w:rPr>
        <w:t>engendre</w:t>
      </w:r>
      <w:r w:rsidR="00DF11EE">
        <w:rPr>
          <w:rFonts w:ascii="Times New Roman" w:eastAsia="Times New Roman" w:hAnsi="Times New Roman" w:cs="Times New Roman"/>
          <w:sz w:val="24"/>
          <w:szCs w:val="24"/>
          <w:lang w:eastAsia="zh-CN"/>
        </w:rPr>
        <w:t xml:space="preserve"> finalement, une communauté de valeurs</w:t>
      </w:r>
      <w:r w:rsidR="00745892">
        <w:rPr>
          <w:rFonts w:ascii="Times New Roman" w:eastAsia="Times New Roman" w:hAnsi="Times New Roman" w:cs="Times New Roman"/>
          <w:sz w:val="24"/>
          <w:szCs w:val="24"/>
          <w:lang w:eastAsia="zh-CN"/>
        </w:rPr>
        <w:t xml:space="preserve"> et un retour réflexif sur les pratiques de l’autre</w:t>
      </w:r>
      <w:r w:rsidR="003D370F">
        <w:rPr>
          <w:rFonts w:ascii="Times New Roman" w:eastAsia="Times New Roman" w:hAnsi="Times New Roman" w:cs="Times New Roman"/>
          <w:sz w:val="24"/>
          <w:szCs w:val="24"/>
          <w:lang w:eastAsia="zh-CN"/>
        </w:rPr>
        <w:t xml:space="preserve">. On évoque </w:t>
      </w:r>
      <w:r w:rsidR="003D370F" w:rsidRPr="003D370F">
        <w:rPr>
          <w:rFonts w:ascii="Times New Roman" w:eastAsia="Times New Roman" w:hAnsi="Times New Roman" w:cs="Times New Roman"/>
          <w:sz w:val="24"/>
          <w:szCs w:val="24"/>
          <w:lang w:eastAsia="zh-CN"/>
        </w:rPr>
        <w:t>u</w:t>
      </w:r>
      <w:r w:rsidR="003D370F" w:rsidRPr="003D370F">
        <w:rPr>
          <w:rFonts w:ascii="Times New Roman" w:hAnsi="Times New Roman" w:cs="Times New Roman"/>
          <w:sz w:val="24"/>
          <w:szCs w:val="24"/>
        </w:rPr>
        <w:t>ne franchise intellectuelle nourrissante dans les confrontations qu’elle permet</w:t>
      </w:r>
      <w:r w:rsidR="003D370F">
        <w:rPr>
          <w:rFonts w:ascii="Times New Roman" w:hAnsi="Times New Roman" w:cs="Times New Roman"/>
          <w:sz w:val="24"/>
          <w:szCs w:val="24"/>
        </w:rPr>
        <w:t>.</w:t>
      </w:r>
    </w:p>
    <w:p w14:paraId="1E856350" w14:textId="77777777" w:rsidR="00C27472" w:rsidRDefault="00310CC9" w:rsidP="007C5BCD">
      <w:pPr>
        <w:spacing w:line="360" w:lineRule="auto"/>
        <w:jc w:val="both"/>
        <w:rPr>
          <w:rFonts w:ascii="Times New Roman" w:eastAsia="Times New Roman" w:hAnsi="Times New Roman" w:cs="Times New Roman"/>
          <w:sz w:val="24"/>
          <w:szCs w:val="24"/>
          <w:lang w:eastAsia="zh-CN"/>
        </w:rPr>
      </w:pPr>
      <w:r w:rsidRPr="00DF11EE">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w:t>
      </w:r>
      <w:r w:rsidR="00DF11EE" w:rsidRPr="00A759D6">
        <w:rPr>
          <w:rFonts w:ascii="Times New Roman" w:eastAsia="Times New Roman" w:hAnsi="Times New Roman" w:cs="Times New Roman"/>
          <w:i/>
          <w:iCs/>
          <w:sz w:val="24"/>
          <w:szCs w:val="24"/>
          <w:u w:val="single"/>
          <w:lang w:eastAsia="zh-CN"/>
        </w:rPr>
        <w:t xml:space="preserve">le </w:t>
      </w:r>
      <w:r w:rsidRPr="00A759D6">
        <w:rPr>
          <w:rFonts w:ascii="Times New Roman" w:eastAsia="Times New Roman" w:hAnsi="Times New Roman" w:cs="Times New Roman"/>
          <w:i/>
          <w:iCs/>
          <w:sz w:val="24"/>
          <w:szCs w:val="24"/>
          <w:u w:val="single"/>
          <w:lang w:eastAsia="zh-CN"/>
        </w:rPr>
        <w:t>couple parental</w:t>
      </w:r>
      <w:r>
        <w:rPr>
          <w:rFonts w:ascii="Times New Roman" w:eastAsia="Times New Roman" w:hAnsi="Times New Roman" w:cs="Times New Roman"/>
          <w:sz w:val="24"/>
          <w:szCs w:val="24"/>
          <w:lang w:eastAsia="zh-CN"/>
        </w:rPr>
        <w:t> : les enfants/élèves comme ciment du couple…</w:t>
      </w:r>
      <w:r w:rsidR="00DF11EE">
        <w:rPr>
          <w:rFonts w:ascii="Times New Roman" w:eastAsia="Times New Roman" w:hAnsi="Times New Roman" w:cs="Times New Roman"/>
          <w:sz w:val="24"/>
          <w:szCs w:val="24"/>
          <w:lang w:eastAsia="zh-CN"/>
        </w:rPr>
        <w:t xml:space="preserve"> C’est aux</w:t>
      </w:r>
      <w:r w:rsidR="003D370F">
        <w:rPr>
          <w:rFonts w:ascii="Times New Roman" w:eastAsia="Times New Roman" w:hAnsi="Times New Roman" w:cs="Times New Roman"/>
          <w:sz w:val="24"/>
          <w:szCs w:val="24"/>
          <w:lang w:eastAsia="zh-CN"/>
        </w:rPr>
        <w:t xml:space="preserve"> </w:t>
      </w:r>
      <w:r w:rsidR="00DF11EE">
        <w:rPr>
          <w:rFonts w:ascii="Times New Roman" w:eastAsia="Times New Roman" w:hAnsi="Times New Roman" w:cs="Times New Roman"/>
          <w:sz w:val="24"/>
          <w:szCs w:val="24"/>
          <w:lang w:eastAsia="zh-CN"/>
        </w:rPr>
        <w:t>élèves qu’incombent de générer la communauté et la conjugalité </w:t>
      </w:r>
      <w:r w:rsidR="003D370F">
        <w:rPr>
          <w:rFonts w:ascii="Times New Roman" w:eastAsia="Times New Roman" w:hAnsi="Times New Roman" w:cs="Times New Roman"/>
          <w:sz w:val="24"/>
          <w:szCs w:val="24"/>
          <w:lang w:eastAsia="zh-CN"/>
        </w:rPr>
        <w:t>car ce sont</w:t>
      </w:r>
      <w:r w:rsidR="00DF11EE">
        <w:rPr>
          <w:rFonts w:ascii="Times New Roman" w:eastAsia="Times New Roman" w:hAnsi="Times New Roman" w:cs="Times New Roman"/>
          <w:sz w:val="24"/>
          <w:szCs w:val="24"/>
          <w:lang w:eastAsia="zh-CN"/>
        </w:rPr>
        <w:t xml:space="preserve"> </w:t>
      </w:r>
      <w:r w:rsidR="00745892">
        <w:rPr>
          <w:rFonts w:ascii="Times New Roman" w:eastAsia="Times New Roman" w:hAnsi="Times New Roman" w:cs="Times New Roman"/>
          <w:sz w:val="24"/>
          <w:szCs w:val="24"/>
          <w:lang w:eastAsia="zh-CN"/>
        </w:rPr>
        <w:t>eux</w:t>
      </w:r>
      <w:r w:rsidR="00DF11EE">
        <w:rPr>
          <w:rFonts w:ascii="Times New Roman" w:eastAsia="Times New Roman" w:hAnsi="Times New Roman" w:cs="Times New Roman"/>
          <w:sz w:val="24"/>
          <w:szCs w:val="24"/>
          <w:lang w:eastAsia="zh-CN"/>
        </w:rPr>
        <w:t xml:space="preserve"> qui </w:t>
      </w:r>
      <w:r w:rsidR="00745892">
        <w:rPr>
          <w:rFonts w:ascii="Times New Roman" w:eastAsia="Times New Roman" w:hAnsi="Times New Roman" w:cs="Times New Roman"/>
          <w:sz w:val="24"/>
          <w:szCs w:val="24"/>
          <w:lang w:eastAsia="zh-CN"/>
        </w:rPr>
        <w:t>actualisen</w:t>
      </w:r>
      <w:r w:rsidR="00DF11EE">
        <w:rPr>
          <w:rFonts w:ascii="Times New Roman" w:eastAsia="Times New Roman" w:hAnsi="Times New Roman" w:cs="Times New Roman"/>
          <w:sz w:val="24"/>
          <w:szCs w:val="24"/>
          <w:lang w:eastAsia="zh-CN"/>
        </w:rPr>
        <w:t>t le double héritage des disciplines. Les rencontrent se font dans la pratique de l’évaluation commune (punition ou récompense</w:t>
      </w:r>
      <w:r w:rsidR="00745892">
        <w:rPr>
          <w:rFonts w:ascii="Times New Roman" w:eastAsia="Times New Roman" w:hAnsi="Times New Roman" w:cs="Times New Roman"/>
          <w:sz w:val="24"/>
          <w:szCs w:val="24"/>
          <w:lang w:eastAsia="zh-CN"/>
        </w:rPr>
        <w:t>…)</w:t>
      </w:r>
      <w:r w:rsidR="00DF11EE">
        <w:rPr>
          <w:rFonts w:ascii="Times New Roman" w:eastAsia="Times New Roman" w:hAnsi="Times New Roman" w:cs="Times New Roman"/>
          <w:sz w:val="24"/>
          <w:szCs w:val="24"/>
          <w:lang w:eastAsia="zh-CN"/>
        </w:rPr>
        <w:t> </w:t>
      </w:r>
    </w:p>
    <w:p w14:paraId="7E3FC189" w14:textId="77777777" w:rsidR="00C27472" w:rsidRDefault="00C27472" w:rsidP="007C5BCD">
      <w:pPr>
        <w:spacing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D’où la nécessité bien souvent, quelles que soient ces modalités conjugales, d’un tiers aidant</w:t>
      </w:r>
      <w:r w:rsidR="00745892">
        <w:rPr>
          <w:rFonts w:ascii="Times New Roman" w:eastAsia="Times New Roman" w:hAnsi="Times New Roman" w:cs="Times New Roman"/>
          <w:sz w:val="24"/>
          <w:szCs w:val="24"/>
          <w:lang w:eastAsia="zh-CN"/>
        </w:rPr>
        <w:t>. Il peut s’agir d’œuvres n’appartenant ni au patrimoine littéraire, ni philosophique</w:t>
      </w:r>
      <w:r w:rsidR="003D370F">
        <w:rPr>
          <w:rFonts w:ascii="Times New Roman" w:eastAsia="Times New Roman" w:hAnsi="Times New Roman" w:cs="Times New Roman"/>
          <w:sz w:val="24"/>
          <w:szCs w:val="24"/>
          <w:lang w:eastAsia="zh-CN"/>
        </w:rPr>
        <w:t>, autre que les textes frontières</w:t>
      </w:r>
      <w:r w:rsidR="00745892">
        <w:rPr>
          <w:rFonts w:ascii="Times New Roman" w:eastAsia="Times New Roman" w:hAnsi="Times New Roman" w:cs="Times New Roman"/>
          <w:sz w:val="24"/>
          <w:szCs w:val="24"/>
          <w:lang w:eastAsia="zh-CN"/>
        </w:rPr>
        <w:t xml:space="preserve">. </w:t>
      </w:r>
      <w:r w:rsidR="007C5BCD">
        <w:rPr>
          <w:rFonts w:ascii="Times New Roman" w:eastAsia="Times New Roman" w:hAnsi="Times New Roman" w:cs="Times New Roman"/>
          <w:sz w:val="24"/>
          <w:szCs w:val="24"/>
          <w:lang w:eastAsia="zh-CN"/>
        </w:rPr>
        <w:t xml:space="preserve">Un collègue </w:t>
      </w:r>
      <w:r w:rsidR="003E2CA6">
        <w:rPr>
          <w:rFonts w:ascii="Times New Roman" w:eastAsia="Times New Roman" w:hAnsi="Times New Roman" w:cs="Times New Roman"/>
          <w:sz w:val="24"/>
          <w:szCs w:val="24"/>
          <w:lang w:eastAsia="zh-CN"/>
        </w:rPr>
        <w:t>fait référence à</w:t>
      </w:r>
      <w:r w:rsidR="007C5BCD">
        <w:rPr>
          <w:rFonts w:ascii="Times New Roman" w:eastAsia="Times New Roman" w:hAnsi="Times New Roman" w:cs="Times New Roman"/>
          <w:sz w:val="24"/>
          <w:szCs w:val="24"/>
          <w:lang w:eastAsia="zh-CN"/>
        </w:rPr>
        <w:t xml:space="preserve"> des séances communes autour un film</w:t>
      </w:r>
      <w:r w:rsidR="00D104F9">
        <w:rPr>
          <w:rFonts w:ascii="Times New Roman" w:eastAsia="Times New Roman" w:hAnsi="Times New Roman" w:cs="Times New Roman"/>
          <w:sz w:val="24"/>
          <w:szCs w:val="24"/>
          <w:lang w:eastAsia="zh-CN"/>
        </w:rPr>
        <w:t>, objet d’étude autonomisé des deux disciplines</w:t>
      </w:r>
      <w:r w:rsidR="007C5BCD">
        <w:rPr>
          <w:rFonts w:ascii="Times New Roman" w:eastAsia="Times New Roman" w:hAnsi="Times New Roman" w:cs="Times New Roman"/>
          <w:sz w:val="24"/>
          <w:szCs w:val="24"/>
          <w:lang w:eastAsia="zh-CN"/>
        </w:rPr>
        <w:t>. En effet, il convient de rappeler que le programme d’HLP ne concerne pas que des œuvres littéraires ou philosophiques, mais convoquent également toute production artistique</w:t>
      </w:r>
      <w:r w:rsidR="003D370F">
        <w:rPr>
          <w:rFonts w:ascii="Times New Roman" w:eastAsia="Times New Roman" w:hAnsi="Times New Roman" w:cs="Times New Roman"/>
          <w:sz w:val="24"/>
          <w:szCs w:val="24"/>
          <w:lang w:eastAsia="zh-CN"/>
        </w:rPr>
        <w:t xml:space="preserve">, comme le précise un intervenant. </w:t>
      </w:r>
      <w:r w:rsidR="00D104F9">
        <w:rPr>
          <w:rFonts w:ascii="Times New Roman" w:eastAsia="Times New Roman" w:hAnsi="Times New Roman" w:cs="Times New Roman"/>
          <w:sz w:val="24"/>
          <w:szCs w:val="24"/>
          <w:lang w:eastAsia="zh-CN"/>
        </w:rPr>
        <w:t xml:space="preserve">Un autre collègue évoque une « retraite HLP » : après les écrits, un cadre idyllique accueillera </w:t>
      </w:r>
      <w:proofErr w:type="spellStart"/>
      <w:r w:rsidR="00D104F9">
        <w:rPr>
          <w:rFonts w:ascii="Times New Roman" w:eastAsia="Times New Roman" w:hAnsi="Times New Roman" w:cs="Times New Roman"/>
          <w:sz w:val="24"/>
          <w:szCs w:val="24"/>
          <w:lang w:eastAsia="zh-CN"/>
        </w:rPr>
        <w:t>professeur.</w:t>
      </w:r>
      <w:proofErr w:type="gramStart"/>
      <w:r w:rsidR="00D104F9">
        <w:rPr>
          <w:rFonts w:ascii="Times New Roman" w:eastAsia="Times New Roman" w:hAnsi="Times New Roman" w:cs="Times New Roman"/>
          <w:sz w:val="24"/>
          <w:szCs w:val="24"/>
          <w:lang w:eastAsia="zh-CN"/>
        </w:rPr>
        <w:t>e.s</w:t>
      </w:r>
      <w:proofErr w:type="spellEnd"/>
      <w:proofErr w:type="gramEnd"/>
      <w:r w:rsidR="00D104F9">
        <w:rPr>
          <w:rFonts w:ascii="Times New Roman" w:eastAsia="Times New Roman" w:hAnsi="Times New Roman" w:cs="Times New Roman"/>
          <w:sz w:val="24"/>
          <w:szCs w:val="24"/>
          <w:lang w:eastAsia="zh-CN"/>
        </w:rPr>
        <w:t xml:space="preserve"> et </w:t>
      </w:r>
      <w:proofErr w:type="spellStart"/>
      <w:r w:rsidR="00D104F9">
        <w:rPr>
          <w:rFonts w:ascii="Times New Roman" w:eastAsia="Times New Roman" w:hAnsi="Times New Roman" w:cs="Times New Roman"/>
          <w:sz w:val="24"/>
          <w:szCs w:val="24"/>
          <w:lang w:eastAsia="zh-CN"/>
        </w:rPr>
        <w:t>lycéen.ne.s</w:t>
      </w:r>
      <w:proofErr w:type="spellEnd"/>
      <w:r w:rsidR="00D104F9">
        <w:rPr>
          <w:rFonts w:ascii="Times New Roman" w:eastAsia="Times New Roman" w:hAnsi="Times New Roman" w:cs="Times New Roman"/>
          <w:sz w:val="24"/>
          <w:szCs w:val="24"/>
          <w:lang w:eastAsia="zh-CN"/>
        </w:rPr>
        <w:t xml:space="preserve"> pour </w:t>
      </w:r>
      <w:r w:rsidR="002212CC">
        <w:rPr>
          <w:rFonts w:ascii="Times New Roman" w:eastAsia="Times New Roman" w:hAnsi="Times New Roman" w:cs="Times New Roman"/>
          <w:sz w:val="24"/>
          <w:szCs w:val="24"/>
          <w:lang w:eastAsia="zh-CN"/>
        </w:rPr>
        <w:t>étudier</w:t>
      </w:r>
      <w:r w:rsidR="00D104F9">
        <w:rPr>
          <w:rFonts w:ascii="Times New Roman" w:eastAsia="Times New Roman" w:hAnsi="Times New Roman" w:cs="Times New Roman"/>
          <w:sz w:val="24"/>
          <w:szCs w:val="24"/>
          <w:lang w:eastAsia="zh-CN"/>
        </w:rPr>
        <w:t xml:space="preserve"> hors les murs les points du programme.</w:t>
      </w:r>
    </w:p>
    <w:p w14:paraId="6EF09DED" w14:textId="77777777" w:rsidR="003D370F" w:rsidRDefault="003D370F" w:rsidP="007C5BCD">
      <w:pPr>
        <w:spacing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Cette progression commune permet de questionner, en outre, les différentes approches disciplinaires. Ainsi, tandis qu’en lettres</w:t>
      </w:r>
      <w:r w:rsidR="00C80933">
        <w:rPr>
          <w:rFonts w:ascii="Times New Roman" w:eastAsia="Times New Roman" w:hAnsi="Times New Roman" w:cs="Times New Roman"/>
          <w:sz w:val="24"/>
          <w:szCs w:val="24"/>
          <w:lang w:eastAsia="zh-CN"/>
        </w:rPr>
        <w:t>, la progression par séquences/séances est effective, ce n’est pas nécessairement le cas en philosophie. Ces cultures disciplinaires différentes permettent à chacun des enseignants de s’ouvrir à d’autres pratiques. De la même manière qu’est citée la possibilité de grilles de compétences et de barèmes, sinon communs, du moins partagés sur quelques points, pour éviter, lors des évaluations, des disparités dans les notations, qui sont parfois constatées</w:t>
      </w:r>
    </w:p>
    <w:p w14:paraId="1FE7825D" w14:textId="77777777" w:rsidR="00C80933" w:rsidRDefault="00C80933" w:rsidP="00C80933">
      <w:pPr>
        <w:pStyle w:val="Sansinterligne"/>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lastRenderedPageBreak/>
        <w:t xml:space="preserve">Cela dit, </w:t>
      </w:r>
      <w:r>
        <w:rPr>
          <w:rFonts w:ascii="Times New Roman" w:hAnsi="Times New Roman" w:cs="Times New Roman"/>
          <w:sz w:val="24"/>
          <w:szCs w:val="24"/>
        </w:rPr>
        <w:t>la d</w:t>
      </w:r>
      <w:r w:rsidRPr="00C80933">
        <w:rPr>
          <w:rFonts w:ascii="Times New Roman" w:hAnsi="Times New Roman" w:cs="Times New Roman"/>
          <w:sz w:val="24"/>
          <w:szCs w:val="24"/>
        </w:rPr>
        <w:t xml:space="preserve">issymétrie dans la progression peut être assumée : </w:t>
      </w:r>
      <w:r>
        <w:rPr>
          <w:rFonts w:ascii="Times New Roman" w:hAnsi="Times New Roman" w:cs="Times New Roman"/>
          <w:sz w:val="24"/>
          <w:szCs w:val="24"/>
        </w:rPr>
        <w:t xml:space="preserve">on cite l’exemple d’un collègue de philosophie qui </w:t>
      </w:r>
      <w:r w:rsidRPr="00C80933">
        <w:rPr>
          <w:rFonts w:ascii="Times New Roman" w:hAnsi="Times New Roman" w:cs="Times New Roman"/>
          <w:sz w:val="24"/>
          <w:szCs w:val="24"/>
        </w:rPr>
        <w:t>commence par l</w:t>
      </w:r>
      <w:r>
        <w:rPr>
          <w:rFonts w:ascii="Times New Roman" w:hAnsi="Times New Roman" w:cs="Times New Roman"/>
          <w:sz w:val="24"/>
          <w:szCs w:val="24"/>
        </w:rPr>
        <w:t>a question du</w:t>
      </w:r>
      <w:r w:rsidRPr="00C80933">
        <w:rPr>
          <w:rFonts w:ascii="Times New Roman" w:hAnsi="Times New Roman" w:cs="Times New Roman"/>
          <w:sz w:val="24"/>
          <w:szCs w:val="24"/>
        </w:rPr>
        <w:t xml:space="preserve"> suje</w:t>
      </w:r>
      <w:r>
        <w:rPr>
          <w:rFonts w:ascii="Times New Roman" w:hAnsi="Times New Roman" w:cs="Times New Roman"/>
          <w:sz w:val="24"/>
          <w:szCs w:val="24"/>
        </w:rPr>
        <w:t>t</w:t>
      </w:r>
      <w:r w:rsidRPr="00C80933">
        <w:rPr>
          <w:rFonts w:ascii="Times New Roman" w:hAnsi="Times New Roman" w:cs="Times New Roman"/>
          <w:sz w:val="24"/>
          <w:szCs w:val="24"/>
        </w:rPr>
        <w:t>, alors qu’en lettres</w:t>
      </w:r>
      <w:r>
        <w:rPr>
          <w:rFonts w:ascii="Times New Roman" w:hAnsi="Times New Roman" w:cs="Times New Roman"/>
          <w:sz w:val="24"/>
          <w:szCs w:val="24"/>
        </w:rPr>
        <w:t>, la</w:t>
      </w:r>
      <w:r w:rsidRPr="00C80933">
        <w:rPr>
          <w:rFonts w:ascii="Times New Roman" w:hAnsi="Times New Roman" w:cs="Times New Roman"/>
          <w:sz w:val="24"/>
          <w:szCs w:val="24"/>
        </w:rPr>
        <w:t xml:space="preserve"> collègue commence par </w:t>
      </w:r>
      <w:r w:rsidR="0014296B">
        <w:rPr>
          <w:rFonts w:ascii="Times New Roman" w:hAnsi="Times New Roman" w:cs="Times New Roman"/>
          <w:sz w:val="24"/>
          <w:szCs w:val="24"/>
        </w:rPr>
        <w:t xml:space="preserve">les </w:t>
      </w:r>
      <w:r w:rsidRPr="00C80933">
        <w:rPr>
          <w:rFonts w:ascii="Times New Roman" w:hAnsi="Times New Roman" w:cs="Times New Roman"/>
          <w:sz w:val="24"/>
          <w:szCs w:val="24"/>
        </w:rPr>
        <w:t xml:space="preserve">expressions de la sensibilité. </w:t>
      </w:r>
      <w:r>
        <w:rPr>
          <w:rFonts w:ascii="Times New Roman" w:hAnsi="Times New Roman" w:cs="Times New Roman"/>
          <w:sz w:val="24"/>
          <w:szCs w:val="24"/>
        </w:rPr>
        <w:t>Le couple souligne l’i</w:t>
      </w:r>
      <w:r w:rsidRPr="00C80933">
        <w:rPr>
          <w:rFonts w:ascii="Times New Roman" w:hAnsi="Times New Roman" w:cs="Times New Roman"/>
          <w:sz w:val="24"/>
          <w:szCs w:val="24"/>
        </w:rPr>
        <w:t>ntérêt de circuler</w:t>
      </w:r>
      <w:r>
        <w:rPr>
          <w:rFonts w:ascii="Times New Roman" w:hAnsi="Times New Roman" w:cs="Times New Roman"/>
          <w:sz w:val="24"/>
          <w:szCs w:val="24"/>
        </w:rPr>
        <w:t xml:space="preserve"> dans le programme</w:t>
      </w:r>
      <w:r w:rsidRPr="00C80933">
        <w:rPr>
          <w:rFonts w:ascii="Times New Roman" w:hAnsi="Times New Roman" w:cs="Times New Roman"/>
          <w:sz w:val="24"/>
          <w:szCs w:val="24"/>
        </w:rPr>
        <w:t xml:space="preserve"> et de reprendre à des temps différents.</w:t>
      </w:r>
    </w:p>
    <w:p w14:paraId="0F80E79B" w14:textId="77777777" w:rsidR="0014296B" w:rsidRDefault="0014296B" w:rsidP="00C80933">
      <w:pPr>
        <w:pStyle w:val="Sansinterligne"/>
        <w:spacing w:line="360" w:lineRule="auto"/>
        <w:jc w:val="both"/>
        <w:rPr>
          <w:rFonts w:ascii="Times New Roman" w:hAnsi="Times New Roman" w:cs="Times New Roman"/>
          <w:sz w:val="24"/>
          <w:szCs w:val="24"/>
        </w:rPr>
      </w:pPr>
      <w:r>
        <w:rPr>
          <w:rFonts w:ascii="Times New Roman" w:hAnsi="Times New Roman" w:cs="Times New Roman"/>
          <w:sz w:val="24"/>
          <w:szCs w:val="24"/>
        </w:rPr>
        <w:t>Quoi qu’il en soit, une certaine souplesse est revendiquée par les collègues</w:t>
      </w:r>
      <w:r w:rsidR="00616CB4">
        <w:rPr>
          <w:rFonts w:ascii="Times New Roman" w:hAnsi="Times New Roman" w:cs="Times New Roman"/>
          <w:sz w:val="24"/>
          <w:szCs w:val="24"/>
        </w:rPr>
        <w:t xml:space="preserve">, avec des points de jonction (évaluation commune, projet commun), et des phénomènes d’échos, sur un mode mineur. Le hasard, l’occasion, le </w:t>
      </w:r>
      <w:r w:rsidR="00616CB4" w:rsidRPr="00616CB4">
        <w:rPr>
          <w:rFonts w:ascii="Times New Roman" w:hAnsi="Times New Roman" w:cs="Times New Roman"/>
          <w:i/>
          <w:sz w:val="24"/>
          <w:szCs w:val="24"/>
        </w:rPr>
        <w:t>kairos</w:t>
      </w:r>
      <w:r w:rsidR="00616CB4">
        <w:rPr>
          <w:rFonts w:ascii="Times New Roman" w:hAnsi="Times New Roman" w:cs="Times New Roman"/>
          <w:sz w:val="24"/>
          <w:szCs w:val="24"/>
        </w:rPr>
        <w:t xml:space="preserve"> sont de mise dans cette collaboration.</w:t>
      </w:r>
    </w:p>
    <w:p w14:paraId="5F41D32A" w14:textId="783AC05B" w:rsidR="00616CB4" w:rsidRDefault="00616CB4" w:rsidP="00616CB4">
      <w:pPr>
        <w:pStyle w:val="Sansinterligne"/>
        <w:spacing w:line="360" w:lineRule="auto"/>
        <w:jc w:val="both"/>
        <w:rPr>
          <w:rFonts w:ascii="Times New Roman" w:hAnsi="Times New Roman" w:cs="Times New Roman"/>
          <w:sz w:val="24"/>
          <w:szCs w:val="24"/>
        </w:rPr>
      </w:pPr>
      <w:r>
        <w:rPr>
          <w:rFonts w:ascii="Times New Roman" w:hAnsi="Times New Roman" w:cs="Times New Roman"/>
          <w:sz w:val="24"/>
          <w:szCs w:val="24"/>
        </w:rPr>
        <w:t>Enfin, il est q</w:t>
      </w:r>
      <w:r w:rsidRPr="00616CB4">
        <w:rPr>
          <w:rFonts w:ascii="Times New Roman" w:hAnsi="Times New Roman" w:cs="Times New Roman"/>
          <w:sz w:val="24"/>
          <w:szCs w:val="24"/>
        </w:rPr>
        <w:t>uestion de l’incarnation du professeur qui prend en charge sa discipline, que les élèves identifient</w:t>
      </w:r>
      <w:r>
        <w:rPr>
          <w:rFonts w:ascii="Times New Roman" w:hAnsi="Times New Roman" w:cs="Times New Roman"/>
          <w:sz w:val="24"/>
          <w:szCs w:val="24"/>
        </w:rPr>
        <w:t>, et qui permet au couple de fonctionner.</w:t>
      </w:r>
    </w:p>
    <w:p w14:paraId="00F264D7" w14:textId="6E13304B" w:rsidR="00CD621F" w:rsidRPr="00CD621F" w:rsidRDefault="00CD621F" w:rsidP="00616CB4">
      <w:pPr>
        <w:pStyle w:val="Sansinterligne"/>
        <w:spacing w:line="360" w:lineRule="auto"/>
        <w:jc w:val="both"/>
        <w:rPr>
          <w:rFonts w:ascii="Times New Roman" w:hAnsi="Times New Roman" w:cs="Times New Roman"/>
          <w:b/>
          <w:bCs/>
          <w:sz w:val="24"/>
          <w:szCs w:val="24"/>
          <w:u w:val="single"/>
        </w:rPr>
      </w:pPr>
    </w:p>
    <w:p w14:paraId="7130A32F" w14:textId="21FC7DF8" w:rsidR="00CD621F" w:rsidRPr="00CD621F" w:rsidRDefault="00CD621F" w:rsidP="00CD621F">
      <w:pPr>
        <w:pStyle w:val="Sansinterligne"/>
        <w:numPr>
          <w:ilvl w:val="0"/>
          <w:numId w:val="5"/>
        </w:num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Un exemple</w:t>
      </w:r>
      <w:r w:rsidRPr="00CD621F">
        <w:rPr>
          <w:rFonts w:ascii="Times New Roman" w:hAnsi="Times New Roman" w:cs="Times New Roman"/>
          <w:b/>
          <w:bCs/>
          <w:sz w:val="24"/>
          <w:szCs w:val="24"/>
          <w:u w:val="single"/>
        </w:rPr>
        <w:t xml:space="preserve"> de coopération</w:t>
      </w:r>
      <w:r>
        <w:rPr>
          <w:rFonts w:ascii="Times New Roman" w:hAnsi="Times New Roman" w:cs="Times New Roman"/>
          <w:b/>
          <w:bCs/>
          <w:sz w:val="24"/>
          <w:szCs w:val="24"/>
          <w:u w:val="single"/>
        </w:rPr>
        <w:t xml:space="preserve"> en HLP</w:t>
      </w:r>
      <w:r w:rsidRPr="00CD621F">
        <w:rPr>
          <w:rFonts w:ascii="Times New Roman" w:hAnsi="Times New Roman" w:cs="Times New Roman"/>
          <w:b/>
          <w:bCs/>
          <w:sz w:val="24"/>
          <w:szCs w:val="24"/>
          <w:u w:val="single"/>
        </w:rPr>
        <w:t xml:space="preserve"> : </w:t>
      </w:r>
      <w:r>
        <w:rPr>
          <w:rFonts w:ascii="Times New Roman" w:hAnsi="Times New Roman" w:cs="Times New Roman"/>
          <w:b/>
          <w:bCs/>
          <w:sz w:val="24"/>
          <w:szCs w:val="24"/>
          <w:u w:val="single"/>
        </w:rPr>
        <w:t xml:space="preserve">projet d’adaptation théâtrale </w:t>
      </w:r>
      <w:r w:rsidRPr="00CD621F">
        <w:rPr>
          <w:rFonts w:ascii="Times New Roman" w:hAnsi="Times New Roman" w:cs="Times New Roman"/>
          <w:b/>
          <w:bCs/>
          <w:sz w:val="24"/>
          <w:szCs w:val="24"/>
          <w:u w:val="single"/>
        </w:rPr>
        <w:t xml:space="preserve">et </w:t>
      </w:r>
      <w:r>
        <w:rPr>
          <w:rFonts w:ascii="Times New Roman" w:hAnsi="Times New Roman" w:cs="Times New Roman"/>
          <w:b/>
          <w:bCs/>
          <w:sz w:val="24"/>
          <w:szCs w:val="24"/>
          <w:u w:val="single"/>
        </w:rPr>
        <w:t>c</w:t>
      </w:r>
      <w:r w:rsidR="005C222D">
        <w:rPr>
          <w:rFonts w:ascii="Times New Roman" w:hAnsi="Times New Roman" w:cs="Times New Roman"/>
          <w:b/>
          <w:bCs/>
          <w:sz w:val="24"/>
          <w:szCs w:val="24"/>
          <w:u w:val="single"/>
        </w:rPr>
        <w:t xml:space="preserve">ours en </w:t>
      </w:r>
      <w:proofErr w:type="spellStart"/>
      <w:r w:rsidR="005C222D">
        <w:rPr>
          <w:rFonts w:ascii="Times New Roman" w:hAnsi="Times New Roman" w:cs="Times New Roman"/>
          <w:b/>
          <w:bCs/>
          <w:sz w:val="24"/>
          <w:szCs w:val="24"/>
          <w:u w:val="single"/>
        </w:rPr>
        <w:t>c</w:t>
      </w:r>
      <w:r w:rsidRPr="00CD621F">
        <w:rPr>
          <w:rFonts w:ascii="Times New Roman" w:hAnsi="Times New Roman" w:cs="Times New Roman"/>
          <w:b/>
          <w:bCs/>
          <w:sz w:val="24"/>
          <w:szCs w:val="24"/>
          <w:u w:val="single"/>
        </w:rPr>
        <w:t>o-</w:t>
      </w:r>
      <w:r w:rsidR="005C222D">
        <w:rPr>
          <w:rFonts w:ascii="Times New Roman" w:hAnsi="Times New Roman" w:cs="Times New Roman"/>
          <w:b/>
          <w:bCs/>
          <w:sz w:val="24"/>
          <w:szCs w:val="24"/>
          <w:u w:val="single"/>
        </w:rPr>
        <w:t>animation</w:t>
      </w:r>
      <w:proofErr w:type="spellEnd"/>
      <w:r w:rsidRPr="00CD621F">
        <w:rPr>
          <w:rFonts w:ascii="Times New Roman" w:hAnsi="Times New Roman" w:cs="Times New Roman"/>
          <w:b/>
          <w:bCs/>
          <w:sz w:val="24"/>
          <w:szCs w:val="24"/>
          <w:u w:val="single"/>
        </w:rPr>
        <w:t xml:space="preserve"> sur le </w:t>
      </w:r>
      <w:r w:rsidRPr="00CD621F">
        <w:rPr>
          <w:rFonts w:ascii="Times New Roman" w:hAnsi="Times New Roman" w:cs="Times New Roman"/>
          <w:b/>
          <w:bCs/>
          <w:i/>
          <w:iCs/>
          <w:sz w:val="24"/>
          <w:szCs w:val="24"/>
          <w:u w:val="single"/>
        </w:rPr>
        <w:t>Corps Utopique</w:t>
      </w:r>
      <w:r>
        <w:rPr>
          <w:rFonts w:ascii="Times New Roman" w:hAnsi="Times New Roman" w:cs="Times New Roman"/>
          <w:b/>
          <w:bCs/>
          <w:sz w:val="24"/>
          <w:szCs w:val="24"/>
          <w:u w:val="single"/>
        </w:rPr>
        <w:t xml:space="preserve">, </w:t>
      </w:r>
      <w:r w:rsidRPr="00CD621F">
        <w:rPr>
          <w:rFonts w:ascii="Times New Roman" w:hAnsi="Times New Roman" w:cs="Times New Roman"/>
          <w:b/>
          <w:bCs/>
          <w:sz w:val="24"/>
          <w:szCs w:val="24"/>
          <w:u w:val="single"/>
        </w:rPr>
        <w:t>de Michel Foucault</w:t>
      </w:r>
      <w:r>
        <w:rPr>
          <w:rFonts w:ascii="Times New Roman" w:hAnsi="Times New Roman" w:cs="Times New Roman"/>
          <w:b/>
          <w:bCs/>
          <w:sz w:val="24"/>
          <w:szCs w:val="24"/>
          <w:u w:val="single"/>
        </w:rPr>
        <w:t xml:space="preserve"> </w:t>
      </w:r>
    </w:p>
    <w:p w14:paraId="7B4ED263" w14:textId="77777777" w:rsidR="00616CB4" w:rsidRDefault="00616CB4" w:rsidP="00C80933">
      <w:pPr>
        <w:pStyle w:val="Sansinterligne"/>
        <w:spacing w:line="360" w:lineRule="auto"/>
        <w:jc w:val="both"/>
        <w:rPr>
          <w:rFonts w:ascii="Times New Roman" w:hAnsi="Times New Roman" w:cs="Times New Roman"/>
          <w:sz w:val="24"/>
          <w:szCs w:val="24"/>
        </w:rPr>
      </w:pPr>
    </w:p>
    <w:p w14:paraId="19EA21E5" w14:textId="77777777" w:rsidR="00616CB4" w:rsidRDefault="007817EC" w:rsidP="00C80933">
      <w:pPr>
        <w:pStyle w:val="Sansinterligne"/>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616CB4">
        <w:rPr>
          <w:rFonts w:ascii="Times New Roman" w:hAnsi="Times New Roman" w:cs="Times New Roman"/>
          <w:sz w:val="24"/>
          <w:szCs w:val="24"/>
        </w:rPr>
        <w:t>’est bien d’incarnation qu’il est question avec le projet</w:t>
      </w:r>
      <w:r w:rsidR="003B134C">
        <w:rPr>
          <w:rFonts w:ascii="Times New Roman" w:hAnsi="Times New Roman" w:cs="Times New Roman"/>
          <w:sz w:val="24"/>
          <w:szCs w:val="24"/>
        </w:rPr>
        <w:t xml:space="preserve"> présenté ici, en guise d’exemple détaillé.</w:t>
      </w:r>
    </w:p>
    <w:p w14:paraId="46230078" w14:textId="77777777" w:rsidR="00431360" w:rsidRPr="007817EC" w:rsidRDefault="00431360" w:rsidP="00431360">
      <w:pPr>
        <w:pStyle w:val="Sansinterligne"/>
        <w:spacing w:line="360" w:lineRule="auto"/>
        <w:jc w:val="both"/>
        <w:rPr>
          <w:rFonts w:ascii="Times New Roman" w:hAnsi="Times New Roman" w:cs="Times New Roman"/>
          <w:bCs/>
          <w:sz w:val="24"/>
          <w:szCs w:val="24"/>
        </w:rPr>
      </w:pPr>
      <w:r w:rsidRPr="00431360">
        <w:rPr>
          <w:rFonts w:ascii="Times New Roman" w:hAnsi="Times New Roman" w:cs="Times New Roman"/>
          <w:i/>
          <w:sz w:val="24"/>
          <w:szCs w:val="24"/>
        </w:rPr>
        <w:t>Foucault utopique</w:t>
      </w:r>
      <w:r>
        <w:rPr>
          <w:rFonts w:ascii="Times New Roman" w:hAnsi="Times New Roman" w:cs="Times New Roman"/>
          <w:sz w:val="24"/>
          <w:szCs w:val="24"/>
        </w:rPr>
        <w:t xml:space="preserve"> est un projet </w:t>
      </w:r>
      <w:r w:rsidR="00227C7D">
        <w:rPr>
          <w:rFonts w:ascii="Times New Roman" w:hAnsi="Times New Roman" w:cs="Times New Roman"/>
          <w:sz w:val="24"/>
          <w:szCs w:val="24"/>
        </w:rPr>
        <w:t xml:space="preserve">d’adaptation théâtrale </w:t>
      </w:r>
      <w:r w:rsidRPr="00431360">
        <w:rPr>
          <w:rFonts w:ascii="Times New Roman" w:hAnsi="Times New Roman" w:cs="Times New Roman"/>
          <w:bCs/>
          <w:sz w:val="24"/>
          <w:szCs w:val="24"/>
        </w:rPr>
        <w:t>d’un texte</w:t>
      </w:r>
      <w:r>
        <w:rPr>
          <w:rFonts w:ascii="Times New Roman" w:hAnsi="Times New Roman" w:cs="Times New Roman"/>
          <w:bCs/>
          <w:sz w:val="24"/>
          <w:szCs w:val="24"/>
        </w:rPr>
        <w:t xml:space="preserve"> hybride de Michel Foucault, </w:t>
      </w:r>
      <w:r w:rsidRPr="00431360">
        <w:rPr>
          <w:rFonts w:ascii="Times New Roman" w:hAnsi="Times New Roman" w:cs="Times New Roman"/>
          <w:bCs/>
          <w:i/>
          <w:sz w:val="24"/>
          <w:szCs w:val="24"/>
        </w:rPr>
        <w:t>Le Corps utopique</w:t>
      </w:r>
      <w:r>
        <w:rPr>
          <w:rFonts w:ascii="Times New Roman" w:hAnsi="Times New Roman" w:cs="Times New Roman"/>
          <w:bCs/>
          <w:sz w:val="24"/>
          <w:szCs w:val="24"/>
        </w:rPr>
        <w:t xml:space="preserve">. Il s’agit de le </w:t>
      </w:r>
      <w:r>
        <w:rPr>
          <w:rFonts w:ascii="Times New Roman" w:hAnsi="Times New Roman" w:cs="Times New Roman"/>
          <w:sz w:val="24"/>
          <w:szCs w:val="24"/>
        </w:rPr>
        <w:t>j</w:t>
      </w:r>
      <w:r w:rsidRPr="00431360">
        <w:rPr>
          <w:rFonts w:ascii="Times New Roman" w:hAnsi="Times New Roman" w:cs="Times New Roman"/>
          <w:sz w:val="24"/>
          <w:szCs w:val="24"/>
        </w:rPr>
        <w:t>ouer</w:t>
      </w:r>
      <w:r>
        <w:rPr>
          <w:rFonts w:ascii="Times New Roman" w:hAnsi="Times New Roman" w:cs="Times New Roman"/>
          <w:sz w:val="24"/>
          <w:szCs w:val="24"/>
        </w:rPr>
        <w:t xml:space="preserve"> et</w:t>
      </w:r>
      <w:r w:rsidRPr="00431360">
        <w:rPr>
          <w:rFonts w:ascii="Times New Roman" w:hAnsi="Times New Roman" w:cs="Times New Roman"/>
          <w:sz w:val="24"/>
          <w:szCs w:val="24"/>
        </w:rPr>
        <w:t xml:space="preserve"> </w:t>
      </w:r>
      <w:r>
        <w:rPr>
          <w:rFonts w:ascii="Times New Roman" w:hAnsi="Times New Roman" w:cs="Times New Roman"/>
          <w:sz w:val="24"/>
          <w:szCs w:val="24"/>
        </w:rPr>
        <w:t xml:space="preserve">le </w:t>
      </w:r>
      <w:r w:rsidRPr="00431360">
        <w:rPr>
          <w:rFonts w:ascii="Times New Roman" w:hAnsi="Times New Roman" w:cs="Times New Roman"/>
          <w:sz w:val="24"/>
          <w:szCs w:val="24"/>
        </w:rPr>
        <w:t xml:space="preserve">mettre en scène </w:t>
      </w:r>
      <w:r>
        <w:rPr>
          <w:rFonts w:ascii="Times New Roman" w:hAnsi="Times New Roman" w:cs="Times New Roman"/>
          <w:sz w:val="24"/>
          <w:szCs w:val="24"/>
        </w:rPr>
        <w:t>dans une collaboration entre le professeur de philosophie, la professeure de lettres, les élèves, et une artiste associée, metteuse en scène et comédienne.</w:t>
      </w:r>
    </w:p>
    <w:p w14:paraId="47D5D0DD" w14:textId="77777777" w:rsidR="00431360" w:rsidRPr="00431360" w:rsidRDefault="00431360" w:rsidP="00227C7D">
      <w:pPr>
        <w:pStyle w:val="Sansinterligne"/>
        <w:spacing w:line="360" w:lineRule="auto"/>
        <w:jc w:val="both"/>
        <w:rPr>
          <w:rFonts w:ascii="Times New Roman" w:hAnsi="Times New Roman" w:cs="Times New Roman"/>
          <w:sz w:val="24"/>
          <w:szCs w:val="24"/>
        </w:rPr>
      </w:pPr>
      <w:r>
        <w:rPr>
          <w:rFonts w:ascii="Times New Roman" w:hAnsi="Times New Roman" w:cs="Times New Roman"/>
          <w:sz w:val="24"/>
          <w:szCs w:val="24"/>
        </w:rPr>
        <w:t>L’u</w:t>
      </w:r>
      <w:r w:rsidRPr="00431360">
        <w:rPr>
          <w:rFonts w:ascii="Times New Roman" w:hAnsi="Times New Roman" w:cs="Times New Roman"/>
          <w:sz w:val="24"/>
          <w:szCs w:val="24"/>
        </w:rPr>
        <w:t>n des fils rouges</w:t>
      </w:r>
      <w:r>
        <w:rPr>
          <w:rFonts w:ascii="Times New Roman" w:hAnsi="Times New Roman" w:cs="Times New Roman"/>
          <w:sz w:val="24"/>
          <w:szCs w:val="24"/>
        </w:rPr>
        <w:t xml:space="preserve"> de cette entreprise est l’</w:t>
      </w:r>
      <w:r w:rsidRPr="00431360">
        <w:rPr>
          <w:rFonts w:ascii="Times New Roman" w:hAnsi="Times New Roman" w:cs="Times New Roman"/>
          <w:sz w:val="24"/>
          <w:szCs w:val="24"/>
        </w:rPr>
        <w:t xml:space="preserve">incarnation. </w:t>
      </w:r>
    </w:p>
    <w:p w14:paraId="70BA7CE2" w14:textId="77777777" w:rsidR="00431360" w:rsidRPr="00431360" w:rsidRDefault="00431360" w:rsidP="00227C7D">
      <w:pPr>
        <w:pStyle w:val="Sansinterligne"/>
        <w:spacing w:line="360" w:lineRule="auto"/>
        <w:jc w:val="both"/>
        <w:rPr>
          <w:rFonts w:ascii="Times New Roman" w:hAnsi="Times New Roman" w:cs="Times New Roman"/>
          <w:sz w:val="24"/>
          <w:szCs w:val="24"/>
        </w:rPr>
      </w:pPr>
      <w:r>
        <w:rPr>
          <w:rFonts w:ascii="Times New Roman" w:hAnsi="Times New Roman" w:cs="Times New Roman"/>
          <w:sz w:val="24"/>
          <w:szCs w:val="24"/>
        </w:rPr>
        <w:t>La q</w:t>
      </w:r>
      <w:r w:rsidRPr="00431360">
        <w:rPr>
          <w:rFonts w:ascii="Times New Roman" w:hAnsi="Times New Roman" w:cs="Times New Roman"/>
          <w:sz w:val="24"/>
          <w:szCs w:val="24"/>
        </w:rPr>
        <w:t>uestion de l’incarnation concernant Foucault lui-même</w:t>
      </w:r>
      <w:r>
        <w:rPr>
          <w:rFonts w:ascii="Times New Roman" w:hAnsi="Times New Roman" w:cs="Times New Roman"/>
          <w:sz w:val="24"/>
          <w:szCs w:val="24"/>
        </w:rPr>
        <w:t>, qui a livré ce texte sous la forme d’une conférence radiophonique</w:t>
      </w:r>
      <w:r w:rsidR="00227C7D">
        <w:rPr>
          <w:rFonts w:ascii="Times New Roman" w:hAnsi="Times New Roman" w:cs="Times New Roman"/>
          <w:sz w:val="24"/>
          <w:szCs w:val="24"/>
        </w:rPr>
        <w:t xml:space="preserve">, avec sa </w:t>
      </w:r>
      <w:r w:rsidRPr="00431360">
        <w:rPr>
          <w:rFonts w:ascii="Times New Roman" w:hAnsi="Times New Roman" w:cs="Times New Roman"/>
          <w:sz w:val="24"/>
          <w:szCs w:val="24"/>
        </w:rPr>
        <w:t>voix</w:t>
      </w:r>
      <w:r w:rsidR="00227C7D">
        <w:rPr>
          <w:rFonts w:ascii="Times New Roman" w:hAnsi="Times New Roman" w:cs="Times New Roman"/>
          <w:sz w:val="24"/>
          <w:szCs w:val="24"/>
        </w:rPr>
        <w:t xml:space="preserve"> seule </w:t>
      </w:r>
      <w:r w:rsidRPr="00431360">
        <w:rPr>
          <w:rFonts w:ascii="Times New Roman" w:hAnsi="Times New Roman" w:cs="Times New Roman"/>
          <w:sz w:val="24"/>
          <w:szCs w:val="24"/>
        </w:rPr>
        <w:t xml:space="preserve">pour un texte qui questionne le corps. </w:t>
      </w:r>
    </w:p>
    <w:p w14:paraId="3D55D8B2" w14:textId="77777777" w:rsidR="00431360" w:rsidRPr="00431360" w:rsidRDefault="00431360" w:rsidP="00227C7D">
      <w:pPr>
        <w:pStyle w:val="Sansinterligne"/>
        <w:spacing w:line="360" w:lineRule="auto"/>
        <w:jc w:val="both"/>
        <w:rPr>
          <w:rFonts w:ascii="Times New Roman" w:hAnsi="Times New Roman" w:cs="Times New Roman"/>
          <w:sz w:val="24"/>
          <w:szCs w:val="24"/>
        </w:rPr>
      </w:pPr>
      <w:r w:rsidRPr="00431360">
        <w:rPr>
          <w:rFonts w:ascii="Times New Roman" w:hAnsi="Times New Roman" w:cs="Times New Roman"/>
          <w:sz w:val="24"/>
          <w:szCs w:val="24"/>
        </w:rPr>
        <w:t>Incarnation de la part des élèves </w:t>
      </w:r>
      <w:r w:rsidR="00227C7D">
        <w:rPr>
          <w:rFonts w:ascii="Times New Roman" w:hAnsi="Times New Roman" w:cs="Times New Roman"/>
          <w:sz w:val="24"/>
          <w:szCs w:val="24"/>
        </w:rPr>
        <w:t xml:space="preserve">puisque c’est un </w:t>
      </w:r>
      <w:r w:rsidRPr="00431360">
        <w:rPr>
          <w:rFonts w:ascii="Times New Roman" w:hAnsi="Times New Roman" w:cs="Times New Roman"/>
          <w:sz w:val="24"/>
          <w:szCs w:val="24"/>
        </w:rPr>
        <w:t xml:space="preserve">texte qu’ils vont prendre en charge sur le plateau. </w:t>
      </w:r>
      <w:r w:rsidR="00227C7D">
        <w:rPr>
          <w:rFonts w:ascii="Times New Roman" w:hAnsi="Times New Roman" w:cs="Times New Roman"/>
          <w:sz w:val="24"/>
          <w:szCs w:val="24"/>
        </w:rPr>
        <w:t>Le m</w:t>
      </w:r>
      <w:r w:rsidRPr="00431360">
        <w:rPr>
          <w:rFonts w:ascii="Times New Roman" w:hAnsi="Times New Roman" w:cs="Times New Roman"/>
          <w:sz w:val="24"/>
          <w:szCs w:val="24"/>
        </w:rPr>
        <w:t xml:space="preserve">onologue de Foucault devient des tirades </w:t>
      </w:r>
      <w:r w:rsidR="007817EC">
        <w:rPr>
          <w:rFonts w:ascii="Times New Roman" w:hAnsi="Times New Roman" w:cs="Times New Roman"/>
          <w:sz w:val="24"/>
          <w:szCs w:val="24"/>
        </w:rPr>
        <w:t>parfois</w:t>
      </w:r>
      <w:r w:rsidRPr="00431360">
        <w:rPr>
          <w:rFonts w:ascii="Times New Roman" w:hAnsi="Times New Roman" w:cs="Times New Roman"/>
          <w:sz w:val="24"/>
          <w:szCs w:val="24"/>
        </w:rPr>
        <w:t xml:space="preserve"> chorales (travail en cours).</w:t>
      </w:r>
    </w:p>
    <w:p w14:paraId="21670267" w14:textId="77777777" w:rsidR="00431360" w:rsidRDefault="00227C7D" w:rsidP="00431360">
      <w:pPr>
        <w:pStyle w:val="Sansinterligne"/>
        <w:spacing w:line="360" w:lineRule="auto"/>
        <w:jc w:val="both"/>
        <w:rPr>
          <w:rFonts w:ascii="Times New Roman" w:hAnsi="Times New Roman" w:cs="Times New Roman"/>
          <w:sz w:val="24"/>
          <w:szCs w:val="24"/>
        </w:rPr>
      </w:pPr>
      <w:r>
        <w:rPr>
          <w:rFonts w:ascii="Times New Roman" w:hAnsi="Times New Roman" w:cs="Times New Roman"/>
          <w:sz w:val="24"/>
          <w:szCs w:val="24"/>
        </w:rPr>
        <w:t>La q</w:t>
      </w:r>
      <w:r w:rsidR="00431360" w:rsidRPr="00431360">
        <w:rPr>
          <w:rFonts w:ascii="Times New Roman" w:hAnsi="Times New Roman" w:cs="Times New Roman"/>
          <w:sz w:val="24"/>
          <w:szCs w:val="24"/>
        </w:rPr>
        <w:t>uestion</w:t>
      </w:r>
      <w:r>
        <w:rPr>
          <w:rFonts w:ascii="Times New Roman" w:hAnsi="Times New Roman" w:cs="Times New Roman"/>
          <w:sz w:val="24"/>
          <w:szCs w:val="24"/>
        </w:rPr>
        <w:t xml:space="preserve"> enfin</w:t>
      </w:r>
      <w:r w:rsidR="00431360" w:rsidRPr="00431360">
        <w:rPr>
          <w:rFonts w:ascii="Times New Roman" w:hAnsi="Times New Roman" w:cs="Times New Roman"/>
          <w:sz w:val="24"/>
          <w:szCs w:val="24"/>
        </w:rPr>
        <w:t xml:space="preserve"> de </w:t>
      </w:r>
      <w:r>
        <w:rPr>
          <w:rFonts w:ascii="Times New Roman" w:hAnsi="Times New Roman" w:cs="Times New Roman"/>
          <w:sz w:val="24"/>
          <w:szCs w:val="24"/>
        </w:rPr>
        <w:t>l’</w:t>
      </w:r>
      <w:r w:rsidR="00431360" w:rsidRPr="00431360">
        <w:rPr>
          <w:rFonts w:ascii="Times New Roman" w:hAnsi="Times New Roman" w:cs="Times New Roman"/>
          <w:sz w:val="24"/>
          <w:szCs w:val="24"/>
        </w:rPr>
        <w:t xml:space="preserve">incarnation de </w:t>
      </w:r>
      <w:r>
        <w:rPr>
          <w:rFonts w:ascii="Times New Roman" w:hAnsi="Times New Roman" w:cs="Times New Roman"/>
          <w:sz w:val="24"/>
          <w:szCs w:val="24"/>
        </w:rPr>
        <w:t>leur</w:t>
      </w:r>
      <w:r w:rsidR="00431360" w:rsidRPr="00431360">
        <w:rPr>
          <w:rFonts w:ascii="Times New Roman" w:hAnsi="Times New Roman" w:cs="Times New Roman"/>
          <w:sz w:val="24"/>
          <w:szCs w:val="24"/>
        </w:rPr>
        <w:t xml:space="preserve"> discipline</w:t>
      </w:r>
      <w:r>
        <w:rPr>
          <w:rFonts w:ascii="Times New Roman" w:hAnsi="Times New Roman" w:cs="Times New Roman"/>
          <w:sz w:val="24"/>
          <w:szCs w:val="24"/>
        </w:rPr>
        <w:t xml:space="preserve"> pour les deux professeurs dans un c</w:t>
      </w:r>
      <w:r w:rsidR="00431360" w:rsidRPr="00431360">
        <w:rPr>
          <w:rFonts w:ascii="Times New Roman" w:hAnsi="Times New Roman" w:cs="Times New Roman"/>
          <w:sz w:val="24"/>
          <w:szCs w:val="24"/>
        </w:rPr>
        <w:t xml:space="preserve">roisement possible et fécond lorsque les professeurs incarnent </w:t>
      </w:r>
      <w:r>
        <w:rPr>
          <w:rFonts w:ascii="Times New Roman" w:hAnsi="Times New Roman" w:cs="Times New Roman"/>
          <w:sz w:val="24"/>
          <w:szCs w:val="24"/>
        </w:rPr>
        <w:t>véritablement</w:t>
      </w:r>
      <w:r w:rsidR="00431360" w:rsidRPr="00431360">
        <w:rPr>
          <w:rFonts w:ascii="Times New Roman" w:hAnsi="Times New Roman" w:cs="Times New Roman"/>
          <w:sz w:val="24"/>
          <w:szCs w:val="24"/>
        </w:rPr>
        <w:t xml:space="preserve"> chacun </w:t>
      </w:r>
      <w:r w:rsidR="007817EC">
        <w:rPr>
          <w:rFonts w:ascii="Times New Roman" w:hAnsi="Times New Roman" w:cs="Times New Roman"/>
          <w:sz w:val="24"/>
          <w:szCs w:val="24"/>
        </w:rPr>
        <w:t>leur</w:t>
      </w:r>
      <w:r w:rsidR="00431360" w:rsidRPr="00431360">
        <w:rPr>
          <w:rFonts w:ascii="Times New Roman" w:hAnsi="Times New Roman" w:cs="Times New Roman"/>
          <w:sz w:val="24"/>
          <w:szCs w:val="24"/>
        </w:rPr>
        <w:t xml:space="preserve"> discipline. </w:t>
      </w:r>
    </w:p>
    <w:p w14:paraId="07D3E5D0" w14:textId="77777777" w:rsidR="002212CC" w:rsidRDefault="002212CC" w:rsidP="00431360">
      <w:pPr>
        <w:pStyle w:val="Sansinterligne"/>
        <w:spacing w:line="360" w:lineRule="auto"/>
        <w:jc w:val="both"/>
        <w:rPr>
          <w:rFonts w:ascii="Times New Roman" w:hAnsi="Times New Roman" w:cs="Times New Roman"/>
          <w:sz w:val="24"/>
          <w:szCs w:val="24"/>
        </w:rPr>
      </w:pPr>
    </w:p>
    <w:p w14:paraId="67241F79" w14:textId="09047BCD" w:rsidR="00431360" w:rsidRDefault="00431360" w:rsidP="00431360">
      <w:pPr>
        <w:pStyle w:val="Sansinterligne"/>
        <w:spacing w:line="360" w:lineRule="auto"/>
        <w:jc w:val="both"/>
        <w:rPr>
          <w:rFonts w:ascii="Times New Roman" w:hAnsi="Times New Roman" w:cs="Times New Roman"/>
          <w:sz w:val="24"/>
          <w:szCs w:val="24"/>
        </w:rPr>
      </w:pPr>
      <w:r>
        <w:rPr>
          <w:rFonts w:ascii="Times New Roman" w:hAnsi="Times New Roman" w:cs="Times New Roman"/>
          <w:sz w:val="24"/>
          <w:szCs w:val="24"/>
        </w:rPr>
        <w:t>Le travail avec la comédienne se tient sur les heures d’AP (</w:t>
      </w:r>
      <w:r w:rsidR="00174E8D">
        <w:rPr>
          <w:rFonts w:ascii="Times New Roman" w:hAnsi="Times New Roman" w:cs="Times New Roman"/>
          <w:sz w:val="24"/>
          <w:szCs w:val="24"/>
        </w:rPr>
        <w:t xml:space="preserve">bénéficier des heures d’AP pour la HLP est </w:t>
      </w:r>
      <w:r w:rsidR="003D43D6">
        <w:rPr>
          <w:rFonts w:ascii="Times New Roman" w:hAnsi="Times New Roman" w:cs="Times New Roman"/>
          <w:sz w:val="24"/>
          <w:szCs w:val="24"/>
        </w:rPr>
        <w:t xml:space="preserve">du reste </w:t>
      </w:r>
      <w:r w:rsidR="00174E8D">
        <w:rPr>
          <w:rFonts w:ascii="Times New Roman" w:hAnsi="Times New Roman" w:cs="Times New Roman"/>
          <w:sz w:val="24"/>
          <w:szCs w:val="24"/>
        </w:rPr>
        <w:t xml:space="preserve">à la fois un luxe et un problème, car </w:t>
      </w:r>
      <w:r w:rsidR="003D43D6">
        <w:rPr>
          <w:rFonts w:ascii="Times New Roman" w:hAnsi="Times New Roman" w:cs="Times New Roman"/>
          <w:sz w:val="24"/>
          <w:szCs w:val="24"/>
        </w:rPr>
        <w:t>le créneau étant commun à toutes les spécialités, il est parfois difficile de l’utiliser pour un projet qui réuni</w:t>
      </w:r>
      <w:r w:rsidR="00F632AF">
        <w:rPr>
          <w:rFonts w:ascii="Times New Roman" w:hAnsi="Times New Roman" w:cs="Times New Roman"/>
          <w:sz w:val="24"/>
          <w:szCs w:val="24"/>
        </w:rPr>
        <w:t>t</w:t>
      </w:r>
      <w:r w:rsidR="003D43D6">
        <w:rPr>
          <w:rFonts w:ascii="Times New Roman" w:hAnsi="Times New Roman" w:cs="Times New Roman"/>
          <w:sz w:val="24"/>
          <w:szCs w:val="24"/>
        </w:rPr>
        <w:t xml:space="preserve"> tout le groupe d’élèves)</w:t>
      </w:r>
      <w:r w:rsidR="00227C7D">
        <w:rPr>
          <w:rFonts w:ascii="Times New Roman" w:hAnsi="Times New Roman" w:cs="Times New Roman"/>
          <w:sz w:val="24"/>
          <w:szCs w:val="24"/>
        </w:rPr>
        <w:t xml:space="preserve">. </w:t>
      </w:r>
      <w:r w:rsidR="003D43D6">
        <w:rPr>
          <w:rFonts w:ascii="Times New Roman" w:hAnsi="Times New Roman" w:cs="Times New Roman"/>
          <w:sz w:val="24"/>
          <w:szCs w:val="24"/>
        </w:rPr>
        <w:t>Ce travail</w:t>
      </w:r>
      <w:r w:rsidR="00227C7D">
        <w:rPr>
          <w:rFonts w:ascii="Times New Roman" w:hAnsi="Times New Roman" w:cs="Times New Roman"/>
          <w:sz w:val="24"/>
          <w:szCs w:val="24"/>
        </w:rPr>
        <w:t xml:space="preserve"> donnera lieu à un spectacle programmé dans un festival, </w:t>
      </w:r>
      <w:r w:rsidR="0037676B">
        <w:rPr>
          <w:rFonts w:ascii="Times New Roman" w:hAnsi="Times New Roman" w:cs="Times New Roman"/>
          <w:sz w:val="24"/>
          <w:szCs w:val="24"/>
        </w:rPr>
        <w:t xml:space="preserve">avec une représentation le 26 </w:t>
      </w:r>
      <w:r w:rsidR="00227C7D">
        <w:rPr>
          <w:rFonts w:ascii="Times New Roman" w:hAnsi="Times New Roman" w:cs="Times New Roman"/>
          <w:sz w:val="24"/>
          <w:szCs w:val="24"/>
        </w:rPr>
        <w:t xml:space="preserve">mai dans un théâtre. Il convient d’ajouter que les élèves ont déjà reçu une formation de la </w:t>
      </w:r>
      <w:r w:rsidR="00227C7D">
        <w:rPr>
          <w:rFonts w:ascii="Times New Roman" w:hAnsi="Times New Roman" w:cs="Times New Roman"/>
          <w:sz w:val="24"/>
          <w:szCs w:val="24"/>
        </w:rPr>
        <w:lastRenderedPageBreak/>
        <w:t xml:space="preserve">part d’une professeure de théâtre </w:t>
      </w:r>
      <w:proofErr w:type="spellStart"/>
      <w:r w:rsidR="00227C7D">
        <w:rPr>
          <w:rFonts w:ascii="Times New Roman" w:hAnsi="Times New Roman" w:cs="Times New Roman"/>
          <w:sz w:val="24"/>
          <w:szCs w:val="24"/>
        </w:rPr>
        <w:t>dE</w:t>
      </w:r>
      <w:proofErr w:type="spellEnd"/>
      <w:r w:rsidR="00227C7D">
        <w:rPr>
          <w:rFonts w:ascii="Times New Roman" w:hAnsi="Times New Roman" w:cs="Times New Roman"/>
          <w:sz w:val="24"/>
          <w:szCs w:val="24"/>
        </w:rPr>
        <w:t>, dans le cadre de la question du pouvoir de la parole lors de l’année de première en HLP</w:t>
      </w:r>
      <w:r w:rsidR="00746341">
        <w:rPr>
          <w:rFonts w:ascii="Times New Roman" w:hAnsi="Times New Roman" w:cs="Times New Roman"/>
          <w:sz w:val="24"/>
          <w:szCs w:val="24"/>
        </w:rPr>
        <w:t>.</w:t>
      </w:r>
    </w:p>
    <w:p w14:paraId="6FD846A9" w14:textId="77777777" w:rsidR="0037676B" w:rsidRDefault="0037676B" w:rsidP="00431360">
      <w:pPr>
        <w:pStyle w:val="Sansinterligne"/>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amont des séances de </w:t>
      </w:r>
      <w:proofErr w:type="spellStart"/>
      <w:r>
        <w:rPr>
          <w:rFonts w:ascii="Times New Roman" w:hAnsi="Times New Roman" w:cs="Times New Roman"/>
          <w:sz w:val="24"/>
          <w:szCs w:val="24"/>
        </w:rPr>
        <w:t>co-animation</w:t>
      </w:r>
      <w:proofErr w:type="spellEnd"/>
      <w:r>
        <w:rPr>
          <w:rFonts w:ascii="Times New Roman" w:hAnsi="Times New Roman" w:cs="Times New Roman"/>
          <w:sz w:val="24"/>
          <w:szCs w:val="24"/>
        </w:rPr>
        <w:t>, le texte a été découvert par les élèves dans un rapport non scolaire avec la metteuse en scène. Cette dernière l’a lu, et le leur a fait découvrir avec son imaginaire propre, où le corps utopique était alors compris dans le sens d’un corps idéal.</w:t>
      </w:r>
      <w:r>
        <w:rPr>
          <w:rFonts w:ascii="Times New Roman" w:hAnsi="Times New Roman" w:cs="Times New Roman"/>
          <w:sz w:val="24"/>
          <w:szCs w:val="24"/>
        </w:rPr>
        <w:br/>
        <w:t>La première réaction des élèves a été la perplexité, devant un texte difficile et exigeant.</w:t>
      </w:r>
    </w:p>
    <w:p w14:paraId="571BBC33" w14:textId="77777777" w:rsidR="0037676B" w:rsidRDefault="0037676B" w:rsidP="00431360">
      <w:pPr>
        <w:pStyle w:val="Sansinterligne"/>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L’exercice de la </w:t>
      </w:r>
      <w:proofErr w:type="spellStart"/>
      <w:r>
        <w:rPr>
          <w:rFonts w:ascii="Times New Roman" w:hAnsi="Times New Roman" w:cs="Times New Roman"/>
          <w:sz w:val="24"/>
          <w:szCs w:val="24"/>
        </w:rPr>
        <w:t>co-animation</w:t>
      </w:r>
      <w:proofErr w:type="spellEnd"/>
      <w:r>
        <w:rPr>
          <w:rFonts w:ascii="Times New Roman" w:hAnsi="Times New Roman" w:cs="Times New Roman"/>
          <w:sz w:val="24"/>
          <w:szCs w:val="24"/>
        </w:rPr>
        <w:t xml:space="preserve"> dans la perspective d’une élucidation conjointe du texte de Foucault était donc attendu.</w:t>
      </w:r>
    </w:p>
    <w:p w14:paraId="5E0FE5A4" w14:textId="77777777" w:rsidR="00227C7D" w:rsidRDefault="0037676B" w:rsidP="0037676B">
      <w:pPr>
        <w:pStyle w:val="Sansinterligne"/>
        <w:spacing w:line="360" w:lineRule="auto"/>
        <w:jc w:val="both"/>
        <w:rPr>
          <w:rFonts w:ascii="Times New Roman" w:hAnsi="Times New Roman" w:cs="Times New Roman"/>
          <w:sz w:val="24"/>
          <w:szCs w:val="24"/>
        </w:rPr>
      </w:pPr>
      <w:r w:rsidRPr="0037676B">
        <w:rPr>
          <w:rFonts w:ascii="Times New Roman" w:hAnsi="Times New Roman" w:cs="Times New Roman"/>
          <w:sz w:val="24"/>
          <w:szCs w:val="24"/>
        </w:rPr>
        <w:t xml:space="preserve">Sept séances de </w:t>
      </w:r>
      <w:proofErr w:type="spellStart"/>
      <w:r w:rsidRPr="0037676B">
        <w:rPr>
          <w:rFonts w:ascii="Times New Roman" w:hAnsi="Times New Roman" w:cs="Times New Roman"/>
          <w:sz w:val="24"/>
          <w:szCs w:val="24"/>
        </w:rPr>
        <w:t>co-animation</w:t>
      </w:r>
      <w:proofErr w:type="spellEnd"/>
      <w:r w:rsidRPr="0037676B">
        <w:rPr>
          <w:rFonts w:ascii="Times New Roman" w:hAnsi="Times New Roman" w:cs="Times New Roman"/>
          <w:sz w:val="24"/>
          <w:szCs w:val="24"/>
        </w:rPr>
        <w:t xml:space="preserve"> sont programmées, qui s’appuient sur des passages du texte. </w:t>
      </w:r>
      <w:r>
        <w:rPr>
          <w:rFonts w:ascii="Times New Roman" w:hAnsi="Times New Roman" w:cs="Times New Roman"/>
          <w:sz w:val="24"/>
          <w:szCs w:val="24"/>
        </w:rPr>
        <w:t xml:space="preserve">Il s’agit d’un exercice assez libre, </w:t>
      </w:r>
      <w:r w:rsidRPr="0037676B">
        <w:rPr>
          <w:rFonts w:ascii="Times New Roman" w:hAnsi="Times New Roman" w:cs="Times New Roman"/>
          <w:sz w:val="24"/>
          <w:szCs w:val="24"/>
        </w:rPr>
        <w:t>chaque intervention suscitant des échos</w:t>
      </w:r>
      <w:r w:rsidR="007817EC">
        <w:rPr>
          <w:rFonts w:ascii="Times New Roman" w:hAnsi="Times New Roman" w:cs="Times New Roman"/>
          <w:sz w:val="24"/>
          <w:szCs w:val="24"/>
        </w:rPr>
        <w:t>,</w:t>
      </w:r>
      <w:r w:rsidRPr="0037676B">
        <w:rPr>
          <w:rFonts w:ascii="Times New Roman" w:hAnsi="Times New Roman" w:cs="Times New Roman"/>
          <w:sz w:val="24"/>
          <w:szCs w:val="24"/>
        </w:rPr>
        <w:t xml:space="preserve"> pour les élèves avec ce qu’ils </w:t>
      </w:r>
      <w:r w:rsidR="007817EC">
        <w:rPr>
          <w:rFonts w:ascii="Times New Roman" w:hAnsi="Times New Roman" w:cs="Times New Roman"/>
          <w:sz w:val="24"/>
          <w:szCs w:val="24"/>
        </w:rPr>
        <w:t>o</w:t>
      </w:r>
      <w:r w:rsidRPr="0037676B">
        <w:rPr>
          <w:rFonts w:ascii="Times New Roman" w:hAnsi="Times New Roman" w:cs="Times New Roman"/>
          <w:sz w:val="24"/>
          <w:szCs w:val="24"/>
        </w:rPr>
        <w:t xml:space="preserve">nt déjà travaillé en cours, et </w:t>
      </w:r>
      <w:r w:rsidR="007817EC">
        <w:rPr>
          <w:rFonts w:ascii="Times New Roman" w:hAnsi="Times New Roman" w:cs="Times New Roman"/>
          <w:sz w:val="24"/>
          <w:szCs w:val="24"/>
        </w:rPr>
        <w:t>pour</w:t>
      </w:r>
      <w:r w:rsidRPr="0037676B">
        <w:rPr>
          <w:rFonts w:ascii="Times New Roman" w:hAnsi="Times New Roman" w:cs="Times New Roman"/>
          <w:sz w:val="24"/>
          <w:szCs w:val="24"/>
        </w:rPr>
        <w:t xml:space="preserve"> les professeurs.</w:t>
      </w:r>
    </w:p>
    <w:p w14:paraId="22E99ABF" w14:textId="77777777" w:rsidR="0037676B" w:rsidRDefault="0037676B" w:rsidP="0037676B">
      <w:pPr>
        <w:pStyle w:val="Sansinterligne"/>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Autre perplexité de la part des élèves, qui peinent à trouver leurs marques au début du premier cours en </w:t>
      </w:r>
      <w:proofErr w:type="spellStart"/>
      <w:r>
        <w:rPr>
          <w:rFonts w:ascii="Times New Roman" w:hAnsi="Times New Roman" w:cs="Times New Roman"/>
          <w:sz w:val="24"/>
          <w:szCs w:val="24"/>
        </w:rPr>
        <w:t>co-animation</w:t>
      </w:r>
      <w:proofErr w:type="spellEnd"/>
      <w:r w:rsidR="00255B98">
        <w:rPr>
          <w:rFonts w:ascii="Times New Roman" w:hAnsi="Times New Roman" w:cs="Times New Roman"/>
          <w:sz w:val="24"/>
          <w:szCs w:val="24"/>
        </w:rPr>
        <w:t xml:space="preserve"> devant deux professeur-</w:t>
      </w:r>
      <w:proofErr w:type="spellStart"/>
      <w:proofErr w:type="gramStart"/>
      <w:r w:rsidR="00255B98">
        <w:rPr>
          <w:rFonts w:ascii="Times New Roman" w:hAnsi="Times New Roman" w:cs="Times New Roman"/>
          <w:sz w:val="24"/>
          <w:szCs w:val="24"/>
        </w:rPr>
        <w:t>e.s</w:t>
      </w:r>
      <w:proofErr w:type="spellEnd"/>
      <w:proofErr w:type="gramEnd"/>
      <w:r w:rsidR="00255B98">
        <w:rPr>
          <w:rFonts w:ascii="Times New Roman" w:hAnsi="Times New Roman" w:cs="Times New Roman"/>
          <w:sz w:val="24"/>
          <w:szCs w:val="24"/>
        </w:rPr>
        <w:t xml:space="preserve"> différents en action sur un même texte.</w:t>
      </w:r>
    </w:p>
    <w:p w14:paraId="76E266E0" w14:textId="77777777" w:rsidR="00255B98" w:rsidRDefault="00255B98" w:rsidP="0037676B">
      <w:pPr>
        <w:pStyle w:val="Sansinterligne"/>
        <w:spacing w:line="360" w:lineRule="auto"/>
        <w:jc w:val="both"/>
        <w:rPr>
          <w:rFonts w:ascii="Times New Roman" w:hAnsi="Times New Roman" w:cs="Times New Roman"/>
          <w:sz w:val="24"/>
          <w:szCs w:val="24"/>
        </w:rPr>
      </w:pPr>
      <w:r>
        <w:rPr>
          <w:rFonts w:ascii="Times New Roman" w:hAnsi="Times New Roman" w:cs="Times New Roman"/>
          <w:sz w:val="24"/>
          <w:szCs w:val="24"/>
        </w:rPr>
        <w:t>Très vite cependant, la parole circul</w:t>
      </w:r>
      <w:r w:rsidR="002212CC">
        <w:rPr>
          <w:rFonts w:ascii="Times New Roman" w:hAnsi="Times New Roman" w:cs="Times New Roman"/>
          <w:sz w:val="24"/>
          <w:szCs w:val="24"/>
        </w:rPr>
        <w:t>e</w:t>
      </w:r>
      <w:r>
        <w:rPr>
          <w:rFonts w:ascii="Times New Roman" w:hAnsi="Times New Roman" w:cs="Times New Roman"/>
          <w:sz w:val="24"/>
          <w:szCs w:val="24"/>
        </w:rPr>
        <w:t>.</w:t>
      </w:r>
    </w:p>
    <w:p w14:paraId="6691A93E" w14:textId="77777777" w:rsidR="00255B98" w:rsidRDefault="00255B98" w:rsidP="0037676B">
      <w:pPr>
        <w:pStyle w:val="Sansinterligne"/>
        <w:spacing w:line="360" w:lineRule="auto"/>
        <w:jc w:val="both"/>
        <w:rPr>
          <w:rFonts w:ascii="Times New Roman" w:hAnsi="Times New Roman" w:cs="Times New Roman"/>
          <w:sz w:val="24"/>
          <w:szCs w:val="24"/>
        </w:rPr>
      </w:pPr>
      <w:r>
        <w:rPr>
          <w:rFonts w:ascii="Times New Roman" w:hAnsi="Times New Roman" w:cs="Times New Roman"/>
          <w:sz w:val="24"/>
          <w:szCs w:val="24"/>
        </w:rPr>
        <w:t>Le premier cours en collaboration a concerné l’extrait de Proust, que Foucault cite, et qui suscite sa méditation.</w:t>
      </w:r>
    </w:p>
    <w:p w14:paraId="7D1691C0" w14:textId="77777777" w:rsidR="00255B98" w:rsidRDefault="00255B98" w:rsidP="00255B98">
      <w:pPr>
        <w:pStyle w:val="Sansinterligne"/>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À propos de Proust, un élève s’exprime en le définissant comme un philosophe et un écrivain. De fait, </w:t>
      </w:r>
      <w:r w:rsidRPr="00255B98">
        <w:rPr>
          <w:rFonts w:ascii="Times New Roman" w:hAnsi="Times New Roman" w:cs="Times New Roman"/>
          <w:sz w:val="24"/>
          <w:szCs w:val="24"/>
        </w:rPr>
        <w:t xml:space="preserve">Proust est </w:t>
      </w:r>
      <w:r>
        <w:rPr>
          <w:rFonts w:ascii="Times New Roman" w:hAnsi="Times New Roman" w:cs="Times New Roman"/>
          <w:sz w:val="24"/>
          <w:szCs w:val="24"/>
        </w:rPr>
        <w:t>abordé</w:t>
      </w:r>
      <w:r w:rsidRPr="00255B98">
        <w:rPr>
          <w:rFonts w:ascii="Times New Roman" w:hAnsi="Times New Roman" w:cs="Times New Roman"/>
          <w:sz w:val="24"/>
          <w:szCs w:val="24"/>
        </w:rPr>
        <w:t xml:space="preserve"> </w:t>
      </w:r>
      <w:r>
        <w:rPr>
          <w:rFonts w:ascii="Times New Roman" w:hAnsi="Times New Roman" w:cs="Times New Roman"/>
          <w:sz w:val="24"/>
          <w:szCs w:val="24"/>
        </w:rPr>
        <w:t>dans le cours de</w:t>
      </w:r>
      <w:r w:rsidRPr="00255B98">
        <w:rPr>
          <w:rFonts w:ascii="Times New Roman" w:hAnsi="Times New Roman" w:cs="Times New Roman"/>
          <w:sz w:val="24"/>
          <w:szCs w:val="24"/>
        </w:rPr>
        <w:t xml:space="preserve"> philosophie avec Bergson. </w:t>
      </w:r>
      <w:r>
        <w:rPr>
          <w:rFonts w:ascii="Times New Roman" w:hAnsi="Times New Roman" w:cs="Times New Roman"/>
          <w:sz w:val="24"/>
          <w:szCs w:val="24"/>
        </w:rPr>
        <w:t>Or, s</w:t>
      </w:r>
      <w:r w:rsidRPr="00255B98">
        <w:rPr>
          <w:rFonts w:ascii="Times New Roman" w:hAnsi="Times New Roman" w:cs="Times New Roman"/>
          <w:sz w:val="24"/>
          <w:szCs w:val="24"/>
        </w:rPr>
        <w:t>i Proust est un</w:t>
      </w:r>
      <w:r>
        <w:rPr>
          <w:rFonts w:ascii="Times New Roman" w:hAnsi="Times New Roman" w:cs="Times New Roman"/>
          <w:sz w:val="24"/>
          <w:szCs w:val="24"/>
        </w:rPr>
        <w:t xml:space="preserve"> écrivain et un</w:t>
      </w:r>
      <w:r w:rsidRPr="00255B98">
        <w:rPr>
          <w:rFonts w:ascii="Times New Roman" w:hAnsi="Times New Roman" w:cs="Times New Roman"/>
          <w:sz w:val="24"/>
          <w:szCs w:val="24"/>
        </w:rPr>
        <w:t xml:space="preserve"> philosophe, alors Foucault est un</w:t>
      </w:r>
      <w:r>
        <w:rPr>
          <w:rFonts w:ascii="Times New Roman" w:hAnsi="Times New Roman" w:cs="Times New Roman"/>
          <w:sz w:val="24"/>
          <w:szCs w:val="24"/>
        </w:rPr>
        <w:t xml:space="preserve"> philosophe et un</w:t>
      </w:r>
      <w:r w:rsidRPr="00255B98">
        <w:rPr>
          <w:rFonts w:ascii="Times New Roman" w:hAnsi="Times New Roman" w:cs="Times New Roman"/>
          <w:sz w:val="24"/>
          <w:szCs w:val="24"/>
        </w:rPr>
        <w:t xml:space="preserve"> écrivain</w:t>
      </w:r>
      <w:r>
        <w:rPr>
          <w:rFonts w:ascii="Times New Roman" w:hAnsi="Times New Roman" w:cs="Times New Roman"/>
          <w:sz w:val="24"/>
          <w:szCs w:val="24"/>
        </w:rPr>
        <w:t xml:space="preserve"> : la </w:t>
      </w:r>
      <w:r w:rsidRPr="00255B98">
        <w:rPr>
          <w:rFonts w:ascii="Times New Roman" w:hAnsi="Times New Roman" w:cs="Times New Roman"/>
          <w:sz w:val="24"/>
          <w:szCs w:val="24"/>
        </w:rPr>
        <w:t xml:space="preserve">piste problématique </w:t>
      </w:r>
      <w:r>
        <w:rPr>
          <w:rFonts w:ascii="Times New Roman" w:hAnsi="Times New Roman" w:cs="Times New Roman"/>
          <w:sz w:val="24"/>
          <w:szCs w:val="24"/>
        </w:rPr>
        <w:t xml:space="preserve">est </w:t>
      </w:r>
      <w:r w:rsidRPr="00255B98">
        <w:rPr>
          <w:rFonts w:ascii="Times New Roman" w:hAnsi="Times New Roman" w:cs="Times New Roman"/>
          <w:sz w:val="24"/>
          <w:szCs w:val="24"/>
        </w:rPr>
        <w:t>ouverte par les élèves eux-mêmes.</w:t>
      </w:r>
    </w:p>
    <w:p w14:paraId="65E277F8" w14:textId="77777777" w:rsidR="00255B98" w:rsidRDefault="00255B98" w:rsidP="00255B98">
      <w:pPr>
        <w:pStyle w:val="Sansinterligne"/>
        <w:spacing w:line="360" w:lineRule="auto"/>
        <w:jc w:val="both"/>
        <w:rPr>
          <w:rFonts w:ascii="Times New Roman" w:hAnsi="Times New Roman" w:cs="Times New Roman"/>
          <w:sz w:val="24"/>
          <w:szCs w:val="24"/>
        </w:rPr>
      </w:pPr>
      <w:r>
        <w:rPr>
          <w:rFonts w:ascii="Times New Roman" w:hAnsi="Times New Roman" w:cs="Times New Roman"/>
          <w:sz w:val="24"/>
          <w:szCs w:val="24"/>
        </w:rPr>
        <w:t>Ce premier cours donne lieu à une méditation sur le réveil en philosophie. La professeure de lettres devient, à son tour, auditrice et réceptrice, à l’instar des élèves : un autre point d</w:t>
      </w:r>
      <w:r w:rsidR="007817EC">
        <w:rPr>
          <w:rFonts w:ascii="Times New Roman" w:hAnsi="Times New Roman" w:cs="Times New Roman"/>
          <w:sz w:val="24"/>
          <w:szCs w:val="24"/>
        </w:rPr>
        <w:t>e</w:t>
      </w:r>
      <w:r>
        <w:rPr>
          <w:rFonts w:ascii="Times New Roman" w:hAnsi="Times New Roman" w:cs="Times New Roman"/>
          <w:sz w:val="24"/>
          <w:szCs w:val="24"/>
        </w:rPr>
        <w:t xml:space="preserve"> vue.</w:t>
      </w:r>
    </w:p>
    <w:p w14:paraId="3C2163CC" w14:textId="77777777" w:rsidR="00255B98" w:rsidRDefault="007817EC" w:rsidP="00255B98">
      <w:pPr>
        <w:pStyle w:val="Sansinterligne"/>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 second cours en </w:t>
      </w:r>
      <w:proofErr w:type="spellStart"/>
      <w:r>
        <w:rPr>
          <w:rFonts w:ascii="Times New Roman" w:hAnsi="Times New Roman" w:cs="Times New Roman"/>
          <w:sz w:val="24"/>
          <w:szCs w:val="24"/>
        </w:rPr>
        <w:t>co-animation</w:t>
      </w:r>
      <w:proofErr w:type="spellEnd"/>
      <w:r>
        <w:rPr>
          <w:rFonts w:ascii="Times New Roman" w:hAnsi="Times New Roman" w:cs="Times New Roman"/>
          <w:sz w:val="24"/>
          <w:szCs w:val="24"/>
        </w:rPr>
        <w:t xml:space="preserve"> concerne le passage sur le corps incorporel dans les fictions culturelles.</w:t>
      </w:r>
    </w:p>
    <w:p w14:paraId="67FE68DE" w14:textId="77777777" w:rsidR="007817EC" w:rsidRDefault="007817EC" w:rsidP="00255B98">
      <w:pPr>
        <w:pStyle w:val="Sansinterligne"/>
        <w:spacing w:line="360" w:lineRule="auto"/>
        <w:jc w:val="both"/>
        <w:rPr>
          <w:rFonts w:ascii="Times New Roman" w:hAnsi="Times New Roman" w:cs="Times New Roman"/>
          <w:sz w:val="24"/>
          <w:szCs w:val="24"/>
        </w:rPr>
      </w:pPr>
      <w:r>
        <w:rPr>
          <w:rFonts w:ascii="Times New Roman" w:hAnsi="Times New Roman" w:cs="Times New Roman"/>
          <w:sz w:val="24"/>
          <w:szCs w:val="24"/>
        </w:rPr>
        <w:t>Le</w:t>
      </w:r>
      <w:r w:rsidR="002212CC">
        <w:rPr>
          <w:rFonts w:ascii="Times New Roman" w:hAnsi="Times New Roman" w:cs="Times New Roman"/>
          <w:sz w:val="24"/>
          <w:szCs w:val="24"/>
        </w:rPr>
        <w:t>s</w:t>
      </w:r>
      <w:r>
        <w:rPr>
          <w:rFonts w:ascii="Times New Roman" w:hAnsi="Times New Roman" w:cs="Times New Roman"/>
          <w:sz w:val="24"/>
          <w:szCs w:val="24"/>
        </w:rPr>
        <w:t xml:space="preserve"> cours en </w:t>
      </w:r>
      <w:proofErr w:type="spellStart"/>
      <w:r>
        <w:rPr>
          <w:rFonts w:ascii="Times New Roman" w:hAnsi="Times New Roman" w:cs="Times New Roman"/>
          <w:sz w:val="24"/>
          <w:szCs w:val="24"/>
        </w:rPr>
        <w:t>co-animation</w:t>
      </w:r>
      <w:proofErr w:type="spellEnd"/>
      <w:r>
        <w:rPr>
          <w:rFonts w:ascii="Times New Roman" w:hAnsi="Times New Roman" w:cs="Times New Roman"/>
          <w:sz w:val="24"/>
          <w:szCs w:val="24"/>
        </w:rPr>
        <w:t xml:space="preserve"> se tiendront désormais après les écrits.</w:t>
      </w:r>
    </w:p>
    <w:p w14:paraId="5C5C4FA1" w14:textId="77777777" w:rsidR="00F9079A" w:rsidRDefault="00F9079A" w:rsidP="00255B98">
      <w:pPr>
        <w:pStyle w:val="Sansinterligne"/>
        <w:spacing w:line="360" w:lineRule="auto"/>
        <w:jc w:val="both"/>
        <w:rPr>
          <w:rFonts w:ascii="Times New Roman" w:hAnsi="Times New Roman" w:cs="Times New Roman"/>
          <w:sz w:val="24"/>
          <w:szCs w:val="24"/>
        </w:rPr>
      </w:pPr>
    </w:p>
    <w:p w14:paraId="05BC3469" w14:textId="6E79637D" w:rsidR="00CD621F" w:rsidRDefault="00CD621F" w:rsidP="00CD621F">
      <w:pPr>
        <w:pStyle w:val="Sansinterligne"/>
        <w:numPr>
          <w:ilvl w:val="0"/>
          <w:numId w:val="5"/>
        </w:numPr>
        <w:spacing w:line="360" w:lineRule="auto"/>
        <w:jc w:val="both"/>
        <w:rPr>
          <w:rFonts w:ascii="Times New Roman" w:hAnsi="Times New Roman" w:cs="Times New Roman"/>
          <w:sz w:val="24"/>
          <w:szCs w:val="24"/>
        </w:rPr>
      </w:pPr>
      <w:r w:rsidRPr="00CD621F">
        <w:rPr>
          <w:rFonts w:ascii="Times New Roman" w:hAnsi="Times New Roman" w:cs="Times New Roman"/>
          <w:b/>
          <w:bCs/>
          <w:sz w:val="24"/>
          <w:szCs w:val="24"/>
          <w:u w:val="single"/>
        </w:rPr>
        <w:t>Bilan et perspectives</w:t>
      </w:r>
      <w:r>
        <w:rPr>
          <w:rFonts w:ascii="Times New Roman" w:hAnsi="Times New Roman" w:cs="Times New Roman"/>
          <w:sz w:val="24"/>
          <w:szCs w:val="24"/>
        </w:rPr>
        <w:t xml:space="preserve"> : </w:t>
      </w:r>
    </w:p>
    <w:p w14:paraId="41EAAECB" w14:textId="77777777" w:rsidR="005C222D" w:rsidRDefault="005C222D" w:rsidP="005C222D">
      <w:pPr>
        <w:pStyle w:val="Sansinterligne"/>
        <w:spacing w:line="360" w:lineRule="auto"/>
        <w:ind w:left="720"/>
        <w:jc w:val="both"/>
        <w:rPr>
          <w:rFonts w:ascii="Times New Roman" w:hAnsi="Times New Roman" w:cs="Times New Roman"/>
          <w:sz w:val="24"/>
          <w:szCs w:val="24"/>
        </w:rPr>
      </w:pPr>
    </w:p>
    <w:p w14:paraId="2609EBBC" w14:textId="4B548D44" w:rsidR="002212CC" w:rsidRDefault="002212CC" w:rsidP="00255B98">
      <w:pPr>
        <w:pStyle w:val="Sansinterligne"/>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Cette pratique a déjà permis de réfléchir à d’autres expérimentations, avec deux pistes : </w:t>
      </w:r>
    </w:p>
    <w:p w14:paraId="65A55207" w14:textId="7C3C8C98" w:rsidR="002212CC" w:rsidRDefault="002212CC" w:rsidP="00255B98">
      <w:pPr>
        <w:pStyle w:val="Sansinterligne"/>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-pour l’essai, une seule question sur le même texte, qui </w:t>
      </w:r>
      <w:r w:rsidR="0063208F">
        <w:rPr>
          <w:rFonts w:ascii="Times New Roman" w:hAnsi="Times New Roman" w:cs="Times New Roman"/>
          <w:sz w:val="24"/>
          <w:szCs w:val="24"/>
        </w:rPr>
        <w:t xml:space="preserve">soit </w:t>
      </w:r>
      <w:r>
        <w:rPr>
          <w:rFonts w:ascii="Times New Roman" w:hAnsi="Times New Roman" w:cs="Times New Roman"/>
          <w:sz w:val="24"/>
          <w:szCs w:val="24"/>
        </w:rPr>
        <w:t>croiserait les deux démarches</w:t>
      </w:r>
      <w:r w:rsidR="00F9079A">
        <w:rPr>
          <w:rFonts w:ascii="Times New Roman" w:hAnsi="Times New Roman" w:cs="Times New Roman"/>
          <w:sz w:val="24"/>
          <w:szCs w:val="24"/>
        </w:rPr>
        <w:t xml:space="preserve">, </w:t>
      </w:r>
      <w:r w:rsidR="0063208F">
        <w:rPr>
          <w:rFonts w:ascii="Times New Roman" w:hAnsi="Times New Roman" w:cs="Times New Roman"/>
          <w:sz w:val="24"/>
          <w:szCs w:val="24"/>
        </w:rPr>
        <w:t>soit</w:t>
      </w:r>
      <w:r w:rsidR="00F9079A">
        <w:rPr>
          <w:rFonts w:ascii="Times New Roman" w:hAnsi="Times New Roman" w:cs="Times New Roman"/>
          <w:sz w:val="24"/>
          <w:szCs w:val="24"/>
        </w:rPr>
        <w:t xml:space="preserve"> conduirait à </w:t>
      </w:r>
      <w:r w:rsidR="003D7BEE" w:rsidRPr="0063208F">
        <w:rPr>
          <w:rFonts w:ascii="Times New Roman" w:hAnsi="Times New Roman" w:cs="Times New Roman"/>
          <w:i/>
          <w:iCs/>
          <w:sz w:val="24"/>
          <w:szCs w:val="24"/>
        </w:rPr>
        <w:t>s’essayer</w:t>
      </w:r>
      <w:r w:rsidR="003D7BEE">
        <w:rPr>
          <w:rFonts w:ascii="Times New Roman" w:hAnsi="Times New Roman" w:cs="Times New Roman"/>
          <w:sz w:val="24"/>
          <w:szCs w:val="24"/>
        </w:rPr>
        <w:t xml:space="preserve">, une première fois de manière littéraire, et une seconde de manière philosophique, </w:t>
      </w:r>
      <w:r w:rsidR="0063208F">
        <w:rPr>
          <w:rFonts w:ascii="Times New Roman" w:hAnsi="Times New Roman" w:cs="Times New Roman"/>
          <w:sz w:val="24"/>
          <w:szCs w:val="24"/>
        </w:rPr>
        <w:t xml:space="preserve">mais </w:t>
      </w:r>
      <w:r w:rsidR="006611EE">
        <w:rPr>
          <w:rFonts w:ascii="Times New Roman" w:hAnsi="Times New Roman" w:cs="Times New Roman"/>
          <w:sz w:val="24"/>
          <w:szCs w:val="24"/>
        </w:rPr>
        <w:t>en répondant à une</w:t>
      </w:r>
      <w:r w:rsidR="003D7BEE">
        <w:rPr>
          <w:rFonts w:ascii="Times New Roman" w:hAnsi="Times New Roman" w:cs="Times New Roman"/>
          <w:sz w:val="24"/>
          <w:szCs w:val="24"/>
        </w:rPr>
        <w:t xml:space="preserve"> même question</w:t>
      </w:r>
    </w:p>
    <w:p w14:paraId="1248C25E" w14:textId="39EA9230" w:rsidR="002212CC" w:rsidRDefault="002212CC" w:rsidP="00255B98">
      <w:pPr>
        <w:pStyle w:val="Sansinterligne"/>
        <w:spacing w:line="360" w:lineRule="auto"/>
        <w:jc w:val="both"/>
        <w:rPr>
          <w:rFonts w:ascii="Times New Roman" w:hAnsi="Times New Roman" w:cs="Times New Roman"/>
          <w:sz w:val="24"/>
          <w:szCs w:val="24"/>
        </w:rPr>
      </w:pPr>
      <w:r>
        <w:rPr>
          <w:rFonts w:ascii="Times New Roman" w:hAnsi="Times New Roman" w:cs="Times New Roman"/>
          <w:sz w:val="24"/>
          <w:szCs w:val="24"/>
        </w:rPr>
        <w:tab/>
        <w:t>-pour l’interprétation, un même texte, avec les deux approches</w:t>
      </w:r>
      <w:r w:rsidR="006611EE">
        <w:rPr>
          <w:rFonts w:ascii="Times New Roman" w:hAnsi="Times New Roman" w:cs="Times New Roman"/>
          <w:sz w:val="24"/>
          <w:szCs w:val="24"/>
        </w:rPr>
        <w:t>.</w:t>
      </w:r>
    </w:p>
    <w:p w14:paraId="0C55523D" w14:textId="77777777" w:rsidR="002212CC" w:rsidRDefault="002212CC" w:rsidP="00255B98">
      <w:pPr>
        <w:pStyle w:val="Sansinterligne"/>
        <w:spacing w:line="360" w:lineRule="auto"/>
        <w:jc w:val="both"/>
        <w:rPr>
          <w:rFonts w:ascii="Times New Roman" w:hAnsi="Times New Roman" w:cs="Times New Roman"/>
          <w:sz w:val="24"/>
          <w:szCs w:val="24"/>
        </w:rPr>
      </w:pPr>
    </w:p>
    <w:p w14:paraId="4040A994" w14:textId="626DDE39" w:rsidR="002212CC" w:rsidRDefault="002212CC" w:rsidP="00255B98">
      <w:pPr>
        <w:pStyle w:val="Sansinterligne"/>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Le projet est en cours, </w:t>
      </w:r>
      <w:r w:rsidR="000A1E50">
        <w:rPr>
          <w:rFonts w:ascii="Times New Roman" w:hAnsi="Times New Roman" w:cs="Times New Roman"/>
          <w:sz w:val="24"/>
          <w:szCs w:val="24"/>
        </w:rPr>
        <w:t>mais l’on peut, d’ores et déjà, relever quelques points :</w:t>
      </w:r>
    </w:p>
    <w:p w14:paraId="2BF31A0F" w14:textId="77777777" w:rsidR="00CD621F" w:rsidRDefault="00CD621F" w:rsidP="00255B98">
      <w:pPr>
        <w:pStyle w:val="Sansinterligne"/>
        <w:spacing w:line="360" w:lineRule="auto"/>
        <w:jc w:val="both"/>
        <w:rPr>
          <w:rFonts w:ascii="Times New Roman" w:hAnsi="Times New Roman" w:cs="Times New Roman"/>
          <w:sz w:val="24"/>
          <w:szCs w:val="24"/>
        </w:rPr>
      </w:pPr>
    </w:p>
    <w:p w14:paraId="0BB66E2F" w14:textId="6ECAE661" w:rsidR="000A1E50" w:rsidRDefault="000A1E50" w:rsidP="000A1E50">
      <w:pPr>
        <w:pStyle w:val="Sansinterligne"/>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 volonté, de la part des élèves, comme des professeurs, de continuer à croiser les approches dans une démarche </w:t>
      </w:r>
      <w:r w:rsidR="006611EE" w:rsidRPr="009617D8">
        <w:rPr>
          <w:rFonts w:ascii="Times New Roman" w:hAnsi="Times New Roman" w:cs="Times New Roman"/>
          <w:i/>
          <w:iCs/>
          <w:sz w:val="24"/>
          <w:szCs w:val="24"/>
        </w:rPr>
        <w:t>dialogique</w:t>
      </w:r>
      <w:r w:rsidR="006611EE">
        <w:rPr>
          <w:rFonts w:ascii="Times New Roman" w:hAnsi="Times New Roman" w:cs="Times New Roman"/>
          <w:sz w:val="24"/>
          <w:szCs w:val="24"/>
        </w:rPr>
        <w:t xml:space="preserve">, sinon </w:t>
      </w:r>
      <w:r>
        <w:rPr>
          <w:rFonts w:ascii="Times New Roman" w:hAnsi="Times New Roman" w:cs="Times New Roman"/>
          <w:sz w:val="24"/>
          <w:szCs w:val="24"/>
        </w:rPr>
        <w:t>dialectique</w:t>
      </w:r>
    </w:p>
    <w:p w14:paraId="78F51544" w14:textId="77777777" w:rsidR="00CD621F" w:rsidRDefault="00CD621F" w:rsidP="000A1E50">
      <w:pPr>
        <w:pStyle w:val="Sansinterligne"/>
        <w:spacing w:line="360" w:lineRule="auto"/>
        <w:jc w:val="both"/>
        <w:rPr>
          <w:rFonts w:ascii="Times New Roman" w:hAnsi="Times New Roman" w:cs="Times New Roman"/>
          <w:sz w:val="24"/>
          <w:szCs w:val="24"/>
        </w:rPr>
      </w:pPr>
    </w:p>
    <w:p w14:paraId="70ADA543" w14:textId="6D3DBF9F" w:rsidR="000A1E50" w:rsidRDefault="000A1E50" w:rsidP="000A1E50">
      <w:pPr>
        <w:pStyle w:val="Sansinterligne"/>
        <w:spacing w:line="360" w:lineRule="auto"/>
        <w:jc w:val="both"/>
        <w:rPr>
          <w:rFonts w:ascii="Times New Roman" w:hAnsi="Times New Roman" w:cs="Times New Roman"/>
          <w:sz w:val="24"/>
          <w:szCs w:val="24"/>
        </w:rPr>
      </w:pPr>
      <w:r>
        <w:rPr>
          <w:rFonts w:ascii="Times New Roman" w:hAnsi="Times New Roman" w:cs="Times New Roman"/>
          <w:sz w:val="24"/>
          <w:szCs w:val="24"/>
        </w:rPr>
        <w:tab/>
        <w:t>-le bénéfice d’un regard extérieur</w:t>
      </w:r>
      <w:r w:rsidR="00757C19">
        <w:rPr>
          <w:rFonts w:ascii="Times New Roman" w:hAnsi="Times New Roman" w:cs="Times New Roman"/>
          <w:sz w:val="24"/>
          <w:szCs w:val="24"/>
        </w:rPr>
        <w:t>, non scolaire</w:t>
      </w:r>
      <w:r w:rsidR="009617D8">
        <w:rPr>
          <w:rFonts w:ascii="Times New Roman" w:hAnsi="Times New Roman" w:cs="Times New Roman"/>
          <w:sz w:val="24"/>
          <w:szCs w:val="24"/>
        </w:rPr>
        <w:t xml:space="preserve"> : </w:t>
      </w:r>
      <w:r w:rsidR="00757C19">
        <w:rPr>
          <w:rFonts w:ascii="Times New Roman" w:hAnsi="Times New Roman" w:cs="Times New Roman"/>
          <w:sz w:val="24"/>
          <w:szCs w:val="24"/>
        </w:rPr>
        <w:t>celui de l’artiste associé</w:t>
      </w:r>
    </w:p>
    <w:p w14:paraId="74ED2295" w14:textId="77777777" w:rsidR="00CD621F" w:rsidRDefault="00CD621F" w:rsidP="000A1E50">
      <w:pPr>
        <w:pStyle w:val="Sansinterligne"/>
        <w:spacing w:line="360" w:lineRule="auto"/>
        <w:jc w:val="both"/>
        <w:rPr>
          <w:rFonts w:ascii="Times New Roman" w:hAnsi="Times New Roman" w:cs="Times New Roman"/>
          <w:sz w:val="24"/>
          <w:szCs w:val="24"/>
        </w:rPr>
      </w:pPr>
    </w:p>
    <w:p w14:paraId="50A9F147" w14:textId="4155E278" w:rsidR="00757C19" w:rsidRDefault="00757C19" w:rsidP="000A1E50">
      <w:pPr>
        <w:pStyle w:val="Sansinterligne"/>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sidR="006611EE">
        <w:rPr>
          <w:rFonts w:ascii="Times New Roman" w:hAnsi="Times New Roman" w:cs="Times New Roman"/>
          <w:sz w:val="24"/>
          <w:szCs w:val="24"/>
        </w:rPr>
        <w:t xml:space="preserve">la vertu stimulante du travail </w:t>
      </w:r>
      <w:r w:rsidR="006611EE" w:rsidRPr="009617D8">
        <w:rPr>
          <w:rFonts w:ascii="Times New Roman" w:hAnsi="Times New Roman" w:cs="Times New Roman"/>
          <w:i/>
          <w:iCs/>
          <w:sz w:val="24"/>
          <w:szCs w:val="24"/>
        </w:rPr>
        <w:t>sur projet</w:t>
      </w:r>
      <w:r w:rsidR="006611EE">
        <w:rPr>
          <w:rFonts w:ascii="Times New Roman" w:hAnsi="Times New Roman" w:cs="Times New Roman"/>
          <w:sz w:val="24"/>
          <w:szCs w:val="24"/>
        </w:rPr>
        <w:t xml:space="preserve"> en HLP, qui </w:t>
      </w:r>
      <w:r w:rsidR="00DA0F47">
        <w:rPr>
          <w:rFonts w:ascii="Times New Roman" w:hAnsi="Times New Roman" w:cs="Times New Roman"/>
          <w:sz w:val="24"/>
          <w:szCs w:val="24"/>
        </w:rPr>
        <w:t xml:space="preserve">confère à l’apprentissage des Humanités une valeur </w:t>
      </w:r>
      <w:r w:rsidR="00DA0F47" w:rsidRPr="009617D8">
        <w:rPr>
          <w:rFonts w:ascii="Times New Roman" w:hAnsi="Times New Roman" w:cs="Times New Roman"/>
          <w:b/>
          <w:bCs/>
          <w:i/>
          <w:iCs/>
          <w:sz w:val="24"/>
          <w:szCs w:val="24"/>
        </w:rPr>
        <w:t>performati</w:t>
      </w:r>
      <w:r w:rsidR="0041489F" w:rsidRPr="009617D8">
        <w:rPr>
          <w:rFonts w:ascii="Times New Roman" w:hAnsi="Times New Roman" w:cs="Times New Roman"/>
          <w:b/>
          <w:bCs/>
          <w:i/>
          <w:iCs/>
          <w:sz w:val="24"/>
          <w:szCs w:val="24"/>
        </w:rPr>
        <w:t>ve</w:t>
      </w:r>
      <w:r w:rsidR="00143C1D">
        <w:rPr>
          <w:rFonts w:ascii="Times New Roman" w:hAnsi="Times New Roman" w:cs="Times New Roman"/>
          <w:b/>
          <w:bCs/>
          <w:i/>
          <w:iCs/>
          <w:sz w:val="24"/>
          <w:szCs w:val="24"/>
        </w:rPr>
        <w:t xml:space="preserve"> : le projet d’adaptation théâtrale </w:t>
      </w:r>
      <w:r w:rsidR="00EF51F9">
        <w:rPr>
          <w:rFonts w:ascii="Times New Roman" w:hAnsi="Times New Roman" w:cs="Times New Roman"/>
          <w:sz w:val="24"/>
          <w:szCs w:val="24"/>
        </w:rPr>
        <w:t xml:space="preserve">nous semble ainsi permettre, </w:t>
      </w:r>
      <w:r w:rsidR="00954C0A" w:rsidRPr="00D72A38">
        <w:rPr>
          <w:rFonts w:ascii="Times New Roman" w:hAnsi="Times New Roman" w:cs="Times New Roman"/>
          <w:sz w:val="24"/>
          <w:szCs w:val="24"/>
        </w:rPr>
        <w:t xml:space="preserve">en </w:t>
      </w:r>
      <w:r w:rsidR="00143C1D">
        <w:rPr>
          <w:rFonts w:ascii="Times New Roman" w:hAnsi="Times New Roman" w:cs="Times New Roman"/>
          <w:sz w:val="24"/>
          <w:szCs w:val="24"/>
        </w:rPr>
        <w:t xml:space="preserve">faisant </w:t>
      </w:r>
      <w:r w:rsidR="00143C1D" w:rsidRPr="00CD621F">
        <w:rPr>
          <w:rFonts w:ascii="Times New Roman" w:hAnsi="Times New Roman" w:cs="Times New Roman"/>
          <w:i/>
          <w:iCs/>
          <w:sz w:val="24"/>
          <w:szCs w:val="24"/>
        </w:rPr>
        <w:t>passer</w:t>
      </w:r>
      <w:r w:rsidR="00954C0A" w:rsidRPr="00CD621F">
        <w:rPr>
          <w:rFonts w:ascii="Times New Roman" w:hAnsi="Times New Roman" w:cs="Times New Roman"/>
          <w:i/>
          <w:iCs/>
          <w:sz w:val="24"/>
          <w:szCs w:val="24"/>
        </w:rPr>
        <w:t xml:space="preserve"> </w:t>
      </w:r>
      <w:r w:rsidR="00954C0A" w:rsidRPr="00CD621F">
        <w:rPr>
          <w:rFonts w:ascii="Times New Roman" w:hAnsi="Times New Roman" w:cs="Times New Roman"/>
          <w:b/>
          <w:bCs/>
          <w:i/>
          <w:iCs/>
          <w:sz w:val="24"/>
          <w:szCs w:val="24"/>
        </w:rPr>
        <w:t>de l’interprétation comme exercice</w:t>
      </w:r>
      <w:r w:rsidR="00954C0A" w:rsidRPr="00CD621F">
        <w:rPr>
          <w:rFonts w:ascii="Times New Roman" w:hAnsi="Times New Roman" w:cs="Times New Roman"/>
          <w:i/>
          <w:iCs/>
          <w:sz w:val="24"/>
          <w:szCs w:val="24"/>
        </w:rPr>
        <w:t xml:space="preserve"> de lecture </w:t>
      </w:r>
      <w:r w:rsidR="00954C0A" w:rsidRPr="00CD621F">
        <w:rPr>
          <w:rFonts w:ascii="Times New Roman" w:hAnsi="Times New Roman" w:cs="Times New Roman"/>
          <w:b/>
          <w:bCs/>
          <w:i/>
          <w:iCs/>
          <w:sz w:val="24"/>
          <w:szCs w:val="24"/>
        </w:rPr>
        <w:t xml:space="preserve">à l’interprétation comme expérience </w:t>
      </w:r>
      <w:r w:rsidR="00D72A38" w:rsidRPr="00CD621F">
        <w:rPr>
          <w:rFonts w:ascii="Times New Roman" w:hAnsi="Times New Roman" w:cs="Times New Roman"/>
          <w:i/>
          <w:iCs/>
          <w:sz w:val="24"/>
          <w:szCs w:val="24"/>
        </w:rPr>
        <w:t>pratique du texte</w:t>
      </w:r>
      <w:r w:rsidR="00F607DA" w:rsidRPr="00CD621F">
        <w:rPr>
          <w:rFonts w:ascii="Times New Roman" w:hAnsi="Times New Roman" w:cs="Times New Roman"/>
          <w:i/>
          <w:iCs/>
          <w:sz w:val="24"/>
          <w:szCs w:val="24"/>
        </w:rPr>
        <w:t xml:space="preserve"> joué</w:t>
      </w:r>
      <w:r w:rsidR="005D0953">
        <w:rPr>
          <w:rFonts w:ascii="Times New Roman" w:hAnsi="Times New Roman" w:cs="Times New Roman"/>
          <w:i/>
          <w:iCs/>
          <w:sz w:val="24"/>
          <w:szCs w:val="24"/>
        </w:rPr>
        <w:t xml:space="preserve">, </w:t>
      </w:r>
      <w:r w:rsidR="005D1F75">
        <w:rPr>
          <w:rFonts w:ascii="Times New Roman" w:hAnsi="Times New Roman" w:cs="Times New Roman"/>
          <w:sz w:val="24"/>
          <w:szCs w:val="24"/>
        </w:rPr>
        <w:t>d’instruire</w:t>
      </w:r>
      <w:r w:rsidR="00F16557">
        <w:rPr>
          <w:rFonts w:ascii="Times New Roman" w:hAnsi="Times New Roman" w:cs="Times New Roman"/>
          <w:sz w:val="24"/>
          <w:szCs w:val="24"/>
        </w:rPr>
        <w:t xml:space="preserve"> un rapport à la culture qui soit à la fois écrit et oral</w:t>
      </w:r>
      <w:r w:rsidR="004E45F1">
        <w:rPr>
          <w:rFonts w:ascii="Times New Roman" w:hAnsi="Times New Roman" w:cs="Times New Roman"/>
          <w:sz w:val="24"/>
          <w:szCs w:val="24"/>
        </w:rPr>
        <w:t xml:space="preserve">, </w:t>
      </w:r>
      <w:r w:rsidR="00CD621F">
        <w:rPr>
          <w:rFonts w:ascii="Times New Roman" w:hAnsi="Times New Roman" w:cs="Times New Roman"/>
          <w:sz w:val="24"/>
          <w:szCs w:val="24"/>
        </w:rPr>
        <w:t xml:space="preserve">d’ordre </w:t>
      </w:r>
      <w:r w:rsidR="005D1F75">
        <w:rPr>
          <w:rFonts w:ascii="Times New Roman" w:hAnsi="Times New Roman" w:cs="Times New Roman"/>
          <w:sz w:val="24"/>
          <w:szCs w:val="24"/>
        </w:rPr>
        <w:t xml:space="preserve">théorique et </w:t>
      </w:r>
      <w:proofErr w:type="spellStart"/>
      <w:r w:rsidR="005D1F75">
        <w:rPr>
          <w:rFonts w:ascii="Times New Roman" w:hAnsi="Times New Roman" w:cs="Times New Roman"/>
          <w:sz w:val="24"/>
          <w:szCs w:val="24"/>
        </w:rPr>
        <w:t>corpor</w:t>
      </w:r>
      <w:r w:rsidR="00CD621F">
        <w:rPr>
          <w:rFonts w:ascii="Times New Roman" w:hAnsi="Times New Roman" w:cs="Times New Roman"/>
          <w:sz w:val="24"/>
          <w:szCs w:val="24"/>
        </w:rPr>
        <w:t>é</w:t>
      </w:r>
      <w:proofErr w:type="spellEnd"/>
      <w:r w:rsidR="005D1F75">
        <w:rPr>
          <w:rFonts w:ascii="Times New Roman" w:hAnsi="Times New Roman" w:cs="Times New Roman"/>
          <w:sz w:val="24"/>
          <w:szCs w:val="24"/>
        </w:rPr>
        <w:t xml:space="preserve">. </w:t>
      </w:r>
      <w:r w:rsidR="00BF5003">
        <w:rPr>
          <w:rFonts w:ascii="Times New Roman" w:hAnsi="Times New Roman" w:cs="Times New Roman"/>
          <w:sz w:val="24"/>
          <w:szCs w:val="24"/>
        </w:rPr>
        <w:t>M</w:t>
      </w:r>
      <w:r w:rsidR="00F16557">
        <w:rPr>
          <w:rFonts w:ascii="Times New Roman" w:hAnsi="Times New Roman" w:cs="Times New Roman"/>
          <w:sz w:val="24"/>
          <w:szCs w:val="24"/>
        </w:rPr>
        <w:t>ais plus encore</w:t>
      </w:r>
      <w:r w:rsidR="00BF5003">
        <w:rPr>
          <w:rFonts w:ascii="Times New Roman" w:hAnsi="Times New Roman" w:cs="Times New Roman"/>
          <w:sz w:val="24"/>
          <w:szCs w:val="24"/>
        </w:rPr>
        <w:t>, il a semblé q</w:t>
      </w:r>
      <w:r w:rsidR="00C0569D">
        <w:rPr>
          <w:rFonts w:ascii="Times New Roman" w:hAnsi="Times New Roman" w:cs="Times New Roman"/>
          <w:sz w:val="24"/>
          <w:szCs w:val="24"/>
        </w:rPr>
        <w:t xml:space="preserve">ue le recours au jeu théâtral </w:t>
      </w:r>
      <w:r w:rsidR="00BB6892">
        <w:rPr>
          <w:rFonts w:ascii="Times New Roman" w:hAnsi="Times New Roman" w:cs="Times New Roman"/>
          <w:sz w:val="24"/>
          <w:szCs w:val="24"/>
        </w:rPr>
        <w:t>rende</w:t>
      </w:r>
      <w:r w:rsidR="00222649" w:rsidRPr="00866FFA">
        <w:rPr>
          <w:rFonts w:ascii="Times New Roman" w:hAnsi="Times New Roman" w:cs="Times New Roman"/>
          <w:b/>
          <w:bCs/>
          <w:sz w:val="24"/>
          <w:szCs w:val="24"/>
        </w:rPr>
        <w:t xml:space="preserve"> à la notion </w:t>
      </w:r>
      <w:r w:rsidR="00866FFA" w:rsidRPr="00866FFA">
        <w:rPr>
          <w:rFonts w:ascii="Times New Roman" w:hAnsi="Times New Roman" w:cs="Times New Roman"/>
          <w:b/>
          <w:bCs/>
          <w:i/>
          <w:iCs/>
          <w:sz w:val="24"/>
          <w:szCs w:val="24"/>
        </w:rPr>
        <w:t>d</w:t>
      </w:r>
      <w:proofErr w:type="gramStart"/>
      <w:r w:rsidR="00866FFA" w:rsidRPr="00866FFA">
        <w:rPr>
          <w:rFonts w:ascii="Times New Roman" w:hAnsi="Times New Roman" w:cs="Times New Roman"/>
          <w:b/>
          <w:bCs/>
          <w:i/>
          <w:iCs/>
          <w:sz w:val="24"/>
          <w:szCs w:val="24"/>
        </w:rPr>
        <w:t>’</w:t>
      </w:r>
      <w:r w:rsidR="00BF5003" w:rsidRPr="00866FFA">
        <w:rPr>
          <w:rFonts w:ascii="Times New Roman" w:hAnsi="Times New Roman" w:cs="Times New Roman"/>
          <w:b/>
          <w:bCs/>
          <w:i/>
          <w:iCs/>
          <w:sz w:val="24"/>
          <w:szCs w:val="24"/>
        </w:rPr>
        <w:t>«</w:t>
      </w:r>
      <w:proofErr w:type="gramEnd"/>
      <w:r w:rsidR="00BF5003" w:rsidRPr="00866FFA">
        <w:rPr>
          <w:rFonts w:ascii="Times New Roman" w:hAnsi="Times New Roman" w:cs="Times New Roman"/>
          <w:b/>
          <w:bCs/>
          <w:i/>
          <w:iCs/>
          <w:sz w:val="24"/>
          <w:szCs w:val="24"/>
        </w:rPr>
        <w:t> h</w:t>
      </w:r>
      <w:r w:rsidR="00222649" w:rsidRPr="00866FFA">
        <w:rPr>
          <w:rFonts w:ascii="Times New Roman" w:hAnsi="Times New Roman" w:cs="Times New Roman"/>
          <w:b/>
          <w:bCs/>
          <w:i/>
          <w:iCs/>
          <w:sz w:val="24"/>
          <w:szCs w:val="24"/>
        </w:rPr>
        <w:t>umanités</w:t>
      </w:r>
      <w:r w:rsidR="00BF5003" w:rsidRPr="00866FFA">
        <w:rPr>
          <w:rFonts w:ascii="Times New Roman" w:hAnsi="Times New Roman" w:cs="Times New Roman"/>
          <w:b/>
          <w:bCs/>
          <w:i/>
          <w:iCs/>
          <w:sz w:val="24"/>
          <w:szCs w:val="24"/>
        </w:rPr>
        <w:t> »</w:t>
      </w:r>
      <w:r w:rsidR="00222649" w:rsidRPr="00866FFA">
        <w:rPr>
          <w:rFonts w:ascii="Times New Roman" w:hAnsi="Times New Roman" w:cs="Times New Roman"/>
          <w:b/>
          <w:bCs/>
          <w:i/>
          <w:iCs/>
          <w:sz w:val="24"/>
          <w:szCs w:val="24"/>
        </w:rPr>
        <w:t xml:space="preserve"> </w:t>
      </w:r>
      <w:r w:rsidR="00222649" w:rsidRPr="00866FFA">
        <w:rPr>
          <w:rFonts w:ascii="Times New Roman" w:hAnsi="Times New Roman" w:cs="Times New Roman"/>
          <w:b/>
          <w:bCs/>
          <w:sz w:val="24"/>
          <w:szCs w:val="24"/>
        </w:rPr>
        <w:t xml:space="preserve">sa </w:t>
      </w:r>
      <w:r w:rsidR="00BF5003" w:rsidRPr="00866FFA">
        <w:rPr>
          <w:rFonts w:ascii="Times New Roman" w:hAnsi="Times New Roman" w:cs="Times New Roman"/>
          <w:b/>
          <w:bCs/>
          <w:sz w:val="24"/>
          <w:szCs w:val="24"/>
        </w:rPr>
        <w:t>fonction</w:t>
      </w:r>
      <w:r w:rsidR="00222649" w:rsidRPr="00866FFA">
        <w:rPr>
          <w:rFonts w:ascii="Times New Roman" w:hAnsi="Times New Roman" w:cs="Times New Roman"/>
          <w:b/>
          <w:bCs/>
          <w:i/>
          <w:iCs/>
          <w:sz w:val="24"/>
          <w:szCs w:val="24"/>
        </w:rPr>
        <w:t xml:space="preserve"> </w:t>
      </w:r>
      <w:proofErr w:type="spellStart"/>
      <w:r w:rsidR="00222649" w:rsidRPr="00866FFA">
        <w:rPr>
          <w:rFonts w:ascii="Times New Roman" w:hAnsi="Times New Roman" w:cs="Times New Roman"/>
          <w:b/>
          <w:bCs/>
          <w:i/>
          <w:iCs/>
          <w:sz w:val="24"/>
          <w:szCs w:val="24"/>
        </w:rPr>
        <w:t>éthopoïétique</w:t>
      </w:r>
      <w:proofErr w:type="spellEnd"/>
      <w:r w:rsidR="003F2BB9">
        <w:rPr>
          <w:rFonts w:ascii="Times New Roman" w:hAnsi="Times New Roman" w:cs="Times New Roman"/>
          <w:i/>
          <w:iCs/>
          <w:sz w:val="24"/>
          <w:szCs w:val="24"/>
        </w:rPr>
        <w:t xml:space="preserve">, </w:t>
      </w:r>
      <w:r w:rsidR="003F2BB9" w:rsidRPr="00C0569D">
        <w:rPr>
          <w:rFonts w:ascii="Times New Roman" w:hAnsi="Times New Roman" w:cs="Times New Roman"/>
          <w:sz w:val="24"/>
          <w:szCs w:val="24"/>
        </w:rPr>
        <w:t xml:space="preserve">si l’on </w:t>
      </w:r>
      <w:r w:rsidR="00BF5003" w:rsidRPr="00C0569D">
        <w:rPr>
          <w:rFonts w:ascii="Times New Roman" w:hAnsi="Times New Roman" w:cs="Times New Roman"/>
          <w:sz w:val="24"/>
          <w:szCs w:val="24"/>
        </w:rPr>
        <w:t>entend par-là</w:t>
      </w:r>
      <w:r w:rsidR="00574E88">
        <w:rPr>
          <w:rFonts w:ascii="Times New Roman" w:hAnsi="Times New Roman" w:cs="Times New Roman"/>
          <w:sz w:val="24"/>
          <w:szCs w:val="24"/>
        </w:rPr>
        <w:t xml:space="preserve"> avec</w:t>
      </w:r>
      <w:r w:rsidR="003F2BB9" w:rsidRPr="00C0569D">
        <w:rPr>
          <w:rFonts w:ascii="Times New Roman" w:hAnsi="Times New Roman" w:cs="Times New Roman"/>
          <w:sz w:val="24"/>
          <w:szCs w:val="24"/>
        </w:rPr>
        <w:t xml:space="preserve"> Foucault</w:t>
      </w:r>
      <w:r w:rsidR="00CD621F">
        <w:rPr>
          <w:rFonts w:ascii="Times New Roman" w:hAnsi="Times New Roman" w:cs="Times New Roman"/>
          <w:sz w:val="24"/>
          <w:szCs w:val="24"/>
        </w:rPr>
        <w:t xml:space="preserve"> justement</w:t>
      </w:r>
      <w:r w:rsidR="003F2BB9" w:rsidRPr="00C0569D">
        <w:rPr>
          <w:rFonts w:ascii="Times New Roman" w:hAnsi="Times New Roman" w:cs="Times New Roman"/>
          <w:sz w:val="24"/>
          <w:szCs w:val="24"/>
        </w:rPr>
        <w:t xml:space="preserve"> </w:t>
      </w:r>
      <w:r w:rsidR="00DC1B61">
        <w:rPr>
          <w:rFonts w:ascii="Times New Roman" w:hAnsi="Times New Roman" w:cs="Times New Roman"/>
          <w:sz w:val="24"/>
          <w:szCs w:val="24"/>
        </w:rPr>
        <w:t xml:space="preserve">la </w:t>
      </w:r>
      <w:r w:rsidR="00F67781">
        <w:rPr>
          <w:rFonts w:ascii="Times New Roman" w:hAnsi="Times New Roman" w:cs="Times New Roman"/>
          <w:sz w:val="24"/>
          <w:szCs w:val="24"/>
        </w:rPr>
        <w:t>façon</w:t>
      </w:r>
      <w:r w:rsidR="00DC1B61">
        <w:rPr>
          <w:rFonts w:ascii="Times New Roman" w:hAnsi="Times New Roman" w:cs="Times New Roman"/>
          <w:sz w:val="24"/>
          <w:szCs w:val="24"/>
        </w:rPr>
        <w:t xml:space="preserve"> dont la</w:t>
      </w:r>
      <w:r w:rsidR="00031C07" w:rsidRPr="00C0569D">
        <w:rPr>
          <w:rFonts w:ascii="Times New Roman" w:hAnsi="Times New Roman" w:cs="Times New Roman"/>
          <w:sz w:val="24"/>
          <w:szCs w:val="24"/>
        </w:rPr>
        <w:t xml:space="preserve"> culture</w:t>
      </w:r>
      <w:r w:rsidR="000902B6">
        <w:rPr>
          <w:rFonts w:ascii="Times New Roman" w:hAnsi="Times New Roman" w:cs="Times New Roman"/>
          <w:sz w:val="24"/>
          <w:szCs w:val="24"/>
        </w:rPr>
        <w:t xml:space="preserve"> </w:t>
      </w:r>
      <w:r w:rsidR="00C54392">
        <w:rPr>
          <w:rFonts w:ascii="Times New Roman" w:hAnsi="Times New Roman" w:cs="Times New Roman"/>
          <w:sz w:val="24"/>
          <w:szCs w:val="24"/>
        </w:rPr>
        <w:t>doit devenir</w:t>
      </w:r>
      <w:r w:rsidR="00BF5003" w:rsidRPr="00C0569D">
        <w:rPr>
          <w:rFonts w:ascii="Times New Roman" w:hAnsi="Times New Roman" w:cs="Times New Roman"/>
          <w:sz w:val="24"/>
          <w:szCs w:val="24"/>
        </w:rPr>
        <w:t xml:space="preserve"> </w:t>
      </w:r>
      <w:r w:rsidR="00BF5003" w:rsidRPr="00DC1B61">
        <w:rPr>
          <w:rFonts w:ascii="Times New Roman" w:hAnsi="Times New Roman" w:cs="Times New Roman"/>
          <w:i/>
          <w:iCs/>
          <w:sz w:val="24"/>
          <w:szCs w:val="24"/>
        </w:rPr>
        <w:t>culture</w:t>
      </w:r>
      <w:r w:rsidR="00031C07" w:rsidRPr="00DC1B61">
        <w:rPr>
          <w:rFonts w:ascii="Times New Roman" w:hAnsi="Times New Roman" w:cs="Times New Roman"/>
          <w:i/>
          <w:iCs/>
          <w:sz w:val="24"/>
          <w:szCs w:val="24"/>
        </w:rPr>
        <w:t xml:space="preserve"> de soi</w:t>
      </w:r>
      <w:r w:rsidR="00031C07" w:rsidRPr="00C0569D">
        <w:rPr>
          <w:rFonts w:ascii="Times New Roman" w:hAnsi="Times New Roman" w:cs="Times New Roman"/>
          <w:sz w:val="24"/>
          <w:szCs w:val="24"/>
        </w:rPr>
        <w:t xml:space="preserve">, </w:t>
      </w:r>
      <w:r w:rsidR="00BF5003" w:rsidRPr="00C0569D">
        <w:rPr>
          <w:rFonts w:ascii="Times New Roman" w:hAnsi="Times New Roman" w:cs="Times New Roman"/>
          <w:sz w:val="24"/>
          <w:szCs w:val="24"/>
        </w:rPr>
        <w:t>et assure</w:t>
      </w:r>
      <w:r w:rsidR="00C54392">
        <w:rPr>
          <w:rFonts w:ascii="Times New Roman" w:hAnsi="Times New Roman" w:cs="Times New Roman"/>
          <w:sz w:val="24"/>
          <w:szCs w:val="24"/>
        </w:rPr>
        <w:t>r</w:t>
      </w:r>
      <w:r w:rsidR="00BF5003" w:rsidRPr="00C0569D">
        <w:rPr>
          <w:rFonts w:ascii="Times New Roman" w:hAnsi="Times New Roman" w:cs="Times New Roman"/>
          <w:sz w:val="24"/>
          <w:szCs w:val="24"/>
        </w:rPr>
        <w:t xml:space="preserve"> la </w:t>
      </w:r>
      <w:r w:rsidR="00BF5003" w:rsidRPr="00DC1B61">
        <w:rPr>
          <w:rFonts w:ascii="Times New Roman" w:hAnsi="Times New Roman" w:cs="Times New Roman"/>
          <w:i/>
          <w:iCs/>
          <w:sz w:val="24"/>
          <w:szCs w:val="24"/>
        </w:rPr>
        <w:t xml:space="preserve">convertibilité </w:t>
      </w:r>
      <w:r w:rsidR="00C0569D" w:rsidRPr="00DC1B61">
        <w:rPr>
          <w:rFonts w:ascii="Times New Roman" w:hAnsi="Times New Roman" w:cs="Times New Roman"/>
          <w:i/>
          <w:iCs/>
          <w:sz w:val="24"/>
          <w:szCs w:val="24"/>
        </w:rPr>
        <w:t>de</w:t>
      </w:r>
      <w:r w:rsidR="003F2BB9" w:rsidRPr="00DC1B61">
        <w:rPr>
          <w:rFonts w:ascii="Times New Roman" w:hAnsi="Times New Roman" w:cs="Times New Roman"/>
          <w:i/>
          <w:iCs/>
          <w:sz w:val="24"/>
          <w:szCs w:val="24"/>
        </w:rPr>
        <w:t xml:space="preserve"> </w:t>
      </w:r>
      <w:r w:rsidR="00031C07" w:rsidRPr="00DC1B61">
        <w:rPr>
          <w:rFonts w:ascii="Times New Roman" w:hAnsi="Times New Roman" w:cs="Times New Roman"/>
          <w:i/>
          <w:iCs/>
          <w:sz w:val="24"/>
          <w:szCs w:val="24"/>
        </w:rPr>
        <w:t>la vérité</w:t>
      </w:r>
      <w:r w:rsidR="006B65C5" w:rsidRPr="00DC1B61">
        <w:rPr>
          <w:rFonts w:ascii="Times New Roman" w:hAnsi="Times New Roman" w:cs="Times New Roman"/>
          <w:i/>
          <w:iCs/>
          <w:sz w:val="24"/>
          <w:szCs w:val="24"/>
        </w:rPr>
        <w:t xml:space="preserve"> </w:t>
      </w:r>
      <w:r w:rsidR="00C0569D" w:rsidRPr="00DC1B61">
        <w:rPr>
          <w:rFonts w:ascii="Times New Roman" w:hAnsi="Times New Roman" w:cs="Times New Roman"/>
          <w:i/>
          <w:iCs/>
          <w:sz w:val="24"/>
          <w:szCs w:val="24"/>
        </w:rPr>
        <w:t>en éthos</w:t>
      </w:r>
      <w:r w:rsidR="008918E8">
        <w:rPr>
          <w:rFonts w:ascii="Times New Roman" w:hAnsi="Times New Roman" w:cs="Times New Roman"/>
          <w:sz w:val="24"/>
          <w:szCs w:val="24"/>
        </w:rPr>
        <w:t xml:space="preserve">. </w:t>
      </w:r>
    </w:p>
    <w:p w14:paraId="788C349A" w14:textId="77777777" w:rsidR="009A70FA" w:rsidRPr="007E11A0" w:rsidRDefault="009A70FA" w:rsidP="007E11A0">
      <w:pPr>
        <w:pStyle w:val="Sansinterligne"/>
        <w:spacing w:line="360" w:lineRule="auto"/>
        <w:jc w:val="both"/>
        <w:rPr>
          <w:rFonts w:ascii="Times New Roman" w:hAnsi="Times New Roman" w:cs="Times New Roman"/>
          <w:sz w:val="24"/>
          <w:szCs w:val="24"/>
        </w:rPr>
      </w:pPr>
    </w:p>
    <w:p w14:paraId="5CDD02B8" w14:textId="40CDD2DC" w:rsidR="009A70FA" w:rsidRPr="007E11A0" w:rsidRDefault="009A70FA" w:rsidP="007E11A0">
      <w:pPr>
        <w:spacing w:line="360" w:lineRule="auto"/>
        <w:jc w:val="both"/>
        <w:rPr>
          <w:rFonts w:ascii="Times New Roman" w:eastAsiaTheme="minorEastAsia" w:hAnsi="Times New Roman" w:cs="Times New Roman"/>
          <w:sz w:val="24"/>
          <w:szCs w:val="24"/>
          <w:lang w:eastAsia="fr-FR"/>
        </w:rPr>
      </w:pPr>
      <w:r w:rsidRPr="007E11A0">
        <w:rPr>
          <w:rFonts w:ascii="Times New Roman" w:hAnsi="Times New Roman" w:cs="Times New Roman"/>
          <w:sz w:val="24"/>
          <w:szCs w:val="24"/>
        </w:rPr>
        <w:t>Nous remercions les collègues qui ont participé aux deux ateliers</w:t>
      </w:r>
      <w:r w:rsidR="001B775A">
        <w:rPr>
          <w:rFonts w:ascii="Times New Roman" w:hAnsi="Times New Roman" w:cs="Times New Roman"/>
          <w:sz w:val="24"/>
          <w:szCs w:val="24"/>
        </w:rPr>
        <w:t>,</w:t>
      </w:r>
      <w:r w:rsidRPr="007E11A0">
        <w:rPr>
          <w:rFonts w:ascii="Times New Roman" w:hAnsi="Times New Roman" w:cs="Times New Roman"/>
          <w:sz w:val="24"/>
          <w:szCs w:val="24"/>
        </w:rPr>
        <w:t xml:space="preserve"> dont les riches interventions ont révélé la diversité des formes et des expériences de la « </w:t>
      </w:r>
      <w:r w:rsidRPr="007E11A0">
        <w:rPr>
          <w:rFonts w:ascii="Times New Roman" w:hAnsi="Times New Roman" w:cs="Times New Roman"/>
          <w:i/>
          <w:iCs/>
          <w:sz w:val="24"/>
          <w:szCs w:val="24"/>
        </w:rPr>
        <w:t>conjugalité</w:t>
      </w:r>
      <w:r w:rsidRPr="007E11A0">
        <w:rPr>
          <w:rFonts w:ascii="Times New Roman" w:hAnsi="Times New Roman" w:cs="Times New Roman"/>
          <w:sz w:val="24"/>
          <w:szCs w:val="24"/>
        </w:rPr>
        <w:t> » entre littérature et philosophie, ses bonheurs comme ses crises</w:t>
      </w:r>
      <w:r w:rsidR="001B775A">
        <w:rPr>
          <w:rFonts w:ascii="Times New Roman" w:hAnsi="Times New Roman" w:cs="Times New Roman"/>
          <w:sz w:val="24"/>
          <w:szCs w:val="24"/>
        </w:rPr>
        <w:t xml:space="preserve"> - </w:t>
      </w:r>
      <w:r w:rsidR="007E11A0" w:rsidRPr="007E11A0">
        <w:rPr>
          <w:rFonts w:ascii="Times New Roman" w:hAnsi="Times New Roman" w:cs="Times New Roman"/>
          <w:sz w:val="24"/>
          <w:szCs w:val="24"/>
        </w:rPr>
        <w:t xml:space="preserve">diversité qui </w:t>
      </w:r>
      <w:r w:rsidR="00E71145">
        <w:rPr>
          <w:rFonts w:ascii="Times New Roman" w:hAnsi="Times New Roman" w:cs="Times New Roman"/>
          <w:sz w:val="24"/>
          <w:szCs w:val="24"/>
        </w:rPr>
        <w:t>confirme</w:t>
      </w:r>
      <w:r w:rsidRPr="007E11A0">
        <w:rPr>
          <w:rFonts w:ascii="Times New Roman" w:hAnsi="Times New Roman" w:cs="Times New Roman"/>
          <w:sz w:val="24"/>
          <w:szCs w:val="24"/>
        </w:rPr>
        <w:t xml:space="preserve"> </w:t>
      </w:r>
      <w:r w:rsidR="00E71145">
        <w:rPr>
          <w:rFonts w:ascii="Times New Roman" w:hAnsi="Times New Roman" w:cs="Times New Roman"/>
          <w:sz w:val="24"/>
          <w:szCs w:val="24"/>
        </w:rPr>
        <w:t xml:space="preserve">au fond </w:t>
      </w:r>
      <w:r w:rsidRPr="007E11A0">
        <w:rPr>
          <w:rFonts w:ascii="Times New Roman" w:hAnsi="Times New Roman" w:cs="Times New Roman"/>
          <w:sz w:val="24"/>
          <w:szCs w:val="24"/>
        </w:rPr>
        <w:t>qu</w:t>
      </w:r>
      <w:r w:rsidR="00E71145">
        <w:rPr>
          <w:rFonts w:ascii="Times New Roman" w:hAnsi="Times New Roman" w:cs="Times New Roman"/>
          <w:sz w:val="24"/>
          <w:szCs w:val="24"/>
        </w:rPr>
        <w:t xml:space="preserve">e cette pratique de la bi-disciplinarité </w:t>
      </w:r>
      <w:r w:rsidRPr="007E11A0">
        <w:rPr>
          <w:rFonts w:ascii="Times New Roman" w:hAnsi="Times New Roman" w:cs="Times New Roman"/>
          <w:sz w:val="24"/>
          <w:szCs w:val="24"/>
        </w:rPr>
        <w:t xml:space="preserve">reste </w:t>
      </w:r>
      <w:r w:rsidR="001B775A">
        <w:rPr>
          <w:rFonts w:ascii="Times New Roman" w:hAnsi="Times New Roman" w:cs="Times New Roman"/>
          <w:sz w:val="24"/>
          <w:szCs w:val="24"/>
        </w:rPr>
        <w:t xml:space="preserve">bien </w:t>
      </w:r>
      <w:r w:rsidRPr="007E11A0">
        <w:rPr>
          <w:rFonts w:ascii="Times New Roman" w:hAnsi="Times New Roman" w:cs="Times New Roman"/>
          <w:sz w:val="24"/>
          <w:szCs w:val="24"/>
        </w:rPr>
        <w:t xml:space="preserve">une </w:t>
      </w:r>
      <w:r w:rsidRPr="00CD621F">
        <w:rPr>
          <w:rFonts w:ascii="Times New Roman" w:hAnsi="Times New Roman" w:cs="Times New Roman"/>
          <w:i/>
          <w:iCs/>
          <w:sz w:val="24"/>
          <w:szCs w:val="24"/>
        </w:rPr>
        <w:t>aventure</w:t>
      </w:r>
      <w:r w:rsidRPr="007E11A0">
        <w:rPr>
          <w:rFonts w:ascii="Times New Roman" w:hAnsi="Times New Roman" w:cs="Times New Roman"/>
          <w:sz w:val="24"/>
          <w:szCs w:val="24"/>
        </w:rPr>
        <w:t xml:space="preserve">, sans devenir </w:t>
      </w:r>
      <w:r w:rsidR="00CD621F">
        <w:rPr>
          <w:rFonts w:ascii="Times New Roman" w:hAnsi="Times New Roman" w:cs="Times New Roman"/>
          <w:sz w:val="24"/>
          <w:szCs w:val="24"/>
        </w:rPr>
        <w:t xml:space="preserve">jamais </w:t>
      </w:r>
      <w:r w:rsidRPr="007E11A0">
        <w:rPr>
          <w:rFonts w:ascii="Times New Roman" w:hAnsi="Times New Roman" w:cs="Times New Roman"/>
          <w:sz w:val="24"/>
          <w:szCs w:val="24"/>
        </w:rPr>
        <w:t xml:space="preserve">une </w:t>
      </w:r>
      <w:r w:rsidRPr="00CD621F">
        <w:rPr>
          <w:rFonts w:ascii="Times New Roman" w:hAnsi="Times New Roman" w:cs="Times New Roman"/>
          <w:i/>
          <w:iCs/>
          <w:sz w:val="24"/>
          <w:szCs w:val="24"/>
        </w:rPr>
        <w:t>routine</w:t>
      </w:r>
      <w:r w:rsidRPr="007E11A0">
        <w:rPr>
          <w:rFonts w:ascii="Times New Roman" w:hAnsi="Times New Roman" w:cs="Times New Roman"/>
          <w:sz w:val="24"/>
          <w:szCs w:val="24"/>
        </w:rPr>
        <w:t>.</w:t>
      </w:r>
    </w:p>
    <w:p w14:paraId="4703371A" w14:textId="77777777" w:rsidR="009A70FA" w:rsidRPr="00EF51F9" w:rsidRDefault="009A70FA" w:rsidP="000A1E50">
      <w:pPr>
        <w:pStyle w:val="Sansinterligne"/>
        <w:spacing w:line="360" w:lineRule="auto"/>
        <w:jc w:val="both"/>
        <w:rPr>
          <w:rFonts w:ascii="Times New Roman" w:hAnsi="Times New Roman" w:cs="Times New Roman"/>
          <w:b/>
          <w:bCs/>
          <w:i/>
          <w:iCs/>
          <w:sz w:val="24"/>
          <w:szCs w:val="24"/>
        </w:rPr>
      </w:pPr>
    </w:p>
    <w:p w14:paraId="229A070A" w14:textId="77777777" w:rsidR="000A1E50" w:rsidRPr="00255B98" w:rsidRDefault="000A1E50" w:rsidP="000A1E50">
      <w:pPr>
        <w:pStyle w:val="Sansinterligne"/>
        <w:spacing w:line="360" w:lineRule="auto"/>
        <w:jc w:val="both"/>
        <w:rPr>
          <w:rFonts w:ascii="Times New Roman" w:hAnsi="Times New Roman" w:cs="Times New Roman"/>
          <w:sz w:val="24"/>
          <w:szCs w:val="24"/>
        </w:rPr>
      </w:pPr>
    </w:p>
    <w:p w14:paraId="0A0CC0BC" w14:textId="77777777" w:rsidR="002212CC" w:rsidRDefault="002212CC" w:rsidP="002212CC">
      <w:pPr>
        <w:pStyle w:val="Sansinterligne"/>
        <w:jc w:val="both"/>
      </w:pPr>
    </w:p>
    <w:p w14:paraId="77D951AE" w14:textId="383E9AE9" w:rsidR="00CD621F" w:rsidRDefault="00757C19" w:rsidP="00CD621F">
      <w:pPr>
        <w:pStyle w:val="Sansinterligne"/>
        <w:numPr>
          <w:ilvl w:val="0"/>
          <w:numId w:val="2"/>
        </w:numPr>
        <w:spacing w:line="360" w:lineRule="auto"/>
        <w:jc w:val="both"/>
        <w:rPr>
          <w:rFonts w:ascii="Times New Roman" w:eastAsia="Times New Roman" w:hAnsi="Times New Roman" w:cs="Times New Roman"/>
          <w:sz w:val="24"/>
          <w:szCs w:val="24"/>
          <w:lang w:eastAsia="zh-CN"/>
        </w:rPr>
      </w:pPr>
      <w:r w:rsidRPr="0041489F">
        <w:rPr>
          <w:rFonts w:ascii="Times New Roman" w:eastAsia="Times New Roman" w:hAnsi="Times New Roman" w:cs="Times New Roman"/>
          <w:b/>
          <w:bCs/>
          <w:sz w:val="24"/>
          <w:szCs w:val="24"/>
          <w:u w:val="single"/>
          <w:lang w:eastAsia="zh-CN"/>
        </w:rPr>
        <w:t xml:space="preserve">Références bibliographiques, </w:t>
      </w:r>
      <w:proofErr w:type="spellStart"/>
      <w:r w:rsidRPr="0041489F">
        <w:rPr>
          <w:rFonts w:ascii="Times New Roman" w:eastAsia="Times New Roman" w:hAnsi="Times New Roman" w:cs="Times New Roman"/>
          <w:b/>
          <w:bCs/>
          <w:sz w:val="24"/>
          <w:szCs w:val="24"/>
          <w:u w:val="single"/>
          <w:lang w:eastAsia="zh-CN"/>
        </w:rPr>
        <w:t>sitographiques</w:t>
      </w:r>
      <w:proofErr w:type="spellEnd"/>
      <w:r>
        <w:rPr>
          <w:rFonts w:ascii="Times New Roman" w:eastAsia="Times New Roman" w:hAnsi="Times New Roman" w:cs="Times New Roman"/>
          <w:sz w:val="24"/>
          <w:szCs w:val="24"/>
          <w:lang w:eastAsia="zh-CN"/>
        </w:rPr>
        <w:t xml:space="preserve"> : </w:t>
      </w:r>
    </w:p>
    <w:p w14:paraId="54C9B00A" w14:textId="58734FD7" w:rsidR="00CD621F" w:rsidRDefault="00CD621F" w:rsidP="00CD621F">
      <w:pPr>
        <w:pStyle w:val="Sansinterligne"/>
        <w:spacing w:line="360" w:lineRule="auto"/>
        <w:jc w:val="both"/>
        <w:rPr>
          <w:rFonts w:ascii="Times New Roman" w:eastAsia="Times New Roman" w:hAnsi="Times New Roman" w:cs="Times New Roman"/>
          <w:sz w:val="24"/>
          <w:szCs w:val="24"/>
          <w:lang w:eastAsia="zh-CN"/>
        </w:rPr>
      </w:pPr>
    </w:p>
    <w:p w14:paraId="5ACACDA3" w14:textId="53AD3733" w:rsidR="00CD621F" w:rsidRDefault="00CD621F" w:rsidP="00CD621F">
      <w:pPr>
        <w:pStyle w:val="Sansinterligne"/>
        <w:numPr>
          <w:ilvl w:val="0"/>
          <w:numId w:val="3"/>
        </w:numPr>
        <w:spacing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Michel Foucault, </w:t>
      </w:r>
      <w:r w:rsidRPr="00CD621F">
        <w:rPr>
          <w:rFonts w:ascii="Times New Roman" w:eastAsia="Times New Roman" w:hAnsi="Times New Roman" w:cs="Times New Roman"/>
          <w:i/>
          <w:iCs/>
          <w:sz w:val="24"/>
          <w:szCs w:val="24"/>
          <w:lang w:eastAsia="zh-CN"/>
        </w:rPr>
        <w:t>Le Corps Utopique</w:t>
      </w:r>
      <w:r>
        <w:rPr>
          <w:rFonts w:ascii="Times New Roman" w:eastAsia="Times New Roman" w:hAnsi="Times New Roman" w:cs="Times New Roman"/>
          <w:sz w:val="24"/>
          <w:szCs w:val="24"/>
          <w:lang w:eastAsia="zh-CN"/>
        </w:rPr>
        <w:t>, Editions Lignes, 2009</w:t>
      </w:r>
    </w:p>
    <w:p w14:paraId="372B891A" w14:textId="77777777" w:rsidR="005C222D" w:rsidRDefault="005C222D" w:rsidP="005C222D">
      <w:pPr>
        <w:pStyle w:val="Sansinterligne"/>
        <w:spacing w:line="360" w:lineRule="auto"/>
        <w:ind w:left="720"/>
        <w:jc w:val="both"/>
        <w:rPr>
          <w:rFonts w:ascii="Times New Roman" w:eastAsia="Times New Roman" w:hAnsi="Times New Roman" w:cs="Times New Roman"/>
          <w:sz w:val="24"/>
          <w:szCs w:val="24"/>
          <w:lang w:eastAsia="zh-CN"/>
        </w:rPr>
      </w:pPr>
    </w:p>
    <w:p w14:paraId="750FE89F" w14:textId="5530FED6" w:rsidR="00CD621F" w:rsidRPr="00CD621F" w:rsidRDefault="00CD621F" w:rsidP="00CD621F">
      <w:pPr>
        <w:pStyle w:val="Sansinterligne"/>
        <w:numPr>
          <w:ilvl w:val="0"/>
          <w:numId w:val="3"/>
        </w:numPr>
        <w:spacing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Miche Foucault, </w:t>
      </w:r>
      <w:r w:rsidRPr="005C222D">
        <w:rPr>
          <w:rFonts w:ascii="Times New Roman" w:eastAsia="Times New Roman" w:hAnsi="Times New Roman" w:cs="Times New Roman"/>
          <w:i/>
          <w:iCs/>
          <w:sz w:val="24"/>
          <w:szCs w:val="24"/>
          <w:lang w:eastAsia="zh-CN"/>
        </w:rPr>
        <w:t>Œuvres</w:t>
      </w:r>
      <w:r>
        <w:rPr>
          <w:rFonts w:ascii="Times New Roman" w:eastAsia="Times New Roman" w:hAnsi="Times New Roman" w:cs="Times New Roman"/>
          <w:sz w:val="24"/>
          <w:szCs w:val="24"/>
          <w:lang w:eastAsia="zh-CN"/>
        </w:rPr>
        <w:t xml:space="preserve">, tome II, Bibliothèque de La </w:t>
      </w:r>
      <w:r w:rsidR="005C222D">
        <w:rPr>
          <w:rFonts w:ascii="Times New Roman" w:eastAsia="Times New Roman" w:hAnsi="Times New Roman" w:cs="Times New Roman"/>
          <w:sz w:val="24"/>
          <w:szCs w:val="24"/>
          <w:lang w:eastAsia="zh-CN"/>
        </w:rPr>
        <w:t>Pléiade</w:t>
      </w:r>
      <w:r>
        <w:rPr>
          <w:rFonts w:ascii="Times New Roman" w:eastAsia="Times New Roman" w:hAnsi="Times New Roman" w:cs="Times New Roman"/>
          <w:sz w:val="24"/>
          <w:szCs w:val="24"/>
          <w:lang w:eastAsia="zh-CN"/>
        </w:rPr>
        <w:t>, 2015</w:t>
      </w:r>
    </w:p>
    <w:p w14:paraId="71913678" w14:textId="77777777" w:rsidR="0041489F" w:rsidRDefault="0041489F" w:rsidP="0041489F">
      <w:pPr>
        <w:pStyle w:val="Sansinterligne"/>
        <w:spacing w:line="360" w:lineRule="auto"/>
        <w:ind w:left="360"/>
        <w:jc w:val="both"/>
        <w:rPr>
          <w:rFonts w:ascii="Times New Roman" w:eastAsia="Times New Roman" w:hAnsi="Times New Roman" w:cs="Times New Roman"/>
          <w:sz w:val="24"/>
          <w:szCs w:val="24"/>
          <w:lang w:eastAsia="zh-CN"/>
        </w:rPr>
      </w:pPr>
    </w:p>
    <w:p w14:paraId="18B4F709" w14:textId="2EA093C9" w:rsidR="00757C19" w:rsidRDefault="00757C19" w:rsidP="001E1E5C">
      <w:pPr>
        <w:pStyle w:val="Sansinterligne"/>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Michel Foucault, </w:t>
      </w:r>
      <w:r w:rsidRPr="00757C19">
        <w:rPr>
          <w:rFonts w:ascii="Times New Roman" w:hAnsi="Times New Roman" w:cs="Times New Roman"/>
          <w:i/>
          <w:sz w:val="24"/>
          <w:szCs w:val="24"/>
        </w:rPr>
        <w:t>Le Corps utopique</w:t>
      </w:r>
      <w:r>
        <w:rPr>
          <w:rFonts w:ascii="Times New Roman" w:hAnsi="Times New Roman" w:cs="Times New Roman"/>
          <w:sz w:val="24"/>
          <w:szCs w:val="24"/>
        </w:rPr>
        <w:t>, France Culture, 1966 :</w:t>
      </w:r>
    </w:p>
    <w:p w14:paraId="7175C93E" w14:textId="77777777" w:rsidR="00757C19" w:rsidRDefault="00E85969" w:rsidP="0037676B">
      <w:pPr>
        <w:pStyle w:val="Sansinterligne"/>
        <w:spacing w:line="360" w:lineRule="auto"/>
        <w:jc w:val="both"/>
        <w:rPr>
          <w:rStyle w:val="Lienhypertexte"/>
          <w:rFonts w:ascii="Times New Roman" w:hAnsi="Times New Roman" w:cs="Times New Roman"/>
          <w:sz w:val="24"/>
          <w:szCs w:val="24"/>
        </w:rPr>
      </w:pPr>
      <w:hyperlink r:id="rId7" w:history="1">
        <w:r w:rsidR="00757C19" w:rsidRPr="00E92AFB">
          <w:rPr>
            <w:rStyle w:val="Lienhypertexte"/>
            <w:rFonts w:ascii="Times New Roman" w:hAnsi="Times New Roman" w:cs="Times New Roman"/>
            <w:sz w:val="24"/>
            <w:szCs w:val="24"/>
          </w:rPr>
          <w:t>https://www.youtube.com/watch?v=L8iyy0m3P38</w:t>
        </w:r>
      </w:hyperlink>
    </w:p>
    <w:p w14:paraId="0547C254" w14:textId="77777777" w:rsidR="001E1E5C" w:rsidRDefault="001E1E5C" w:rsidP="0037676B">
      <w:pPr>
        <w:pStyle w:val="Sansinterligne"/>
        <w:spacing w:line="360" w:lineRule="auto"/>
        <w:jc w:val="both"/>
        <w:rPr>
          <w:rFonts w:ascii="Times New Roman" w:hAnsi="Times New Roman" w:cs="Times New Roman"/>
          <w:sz w:val="24"/>
          <w:szCs w:val="24"/>
        </w:rPr>
      </w:pPr>
    </w:p>
    <w:p w14:paraId="73B232BC" w14:textId="10EE7F73" w:rsidR="0029127D" w:rsidRPr="00F632AF" w:rsidRDefault="00757C19" w:rsidP="00F632AF">
      <w:pPr>
        <w:pStyle w:val="Sansinterligne"/>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Michel Foucault</w:t>
      </w:r>
      <w:r w:rsidR="002804BD">
        <w:rPr>
          <w:rFonts w:ascii="Times New Roman" w:hAnsi="Times New Roman" w:cs="Times New Roman"/>
          <w:sz w:val="24"/>
          <w:szCs w:val="24"/>
        </w:rPr>
        <w:t>, 2013</w:t>
      </w:r>
      <w:r>
        <w:rPr>
          <w:rFonts w:ascii="Times New Roman" w:hAnsi="Times New Roman" w:cs="Times New Roman"/>
          <w:sz w:val="24"/>
          <w:szCs w:val="24"/>
        </w:rPr>
        <w:t xml:space="preserve">, </w:t>
      </w:r>
      <w:r w:rsidRPr="002804BD">
        <w:rPr>
          <w:rFonts w:ascii="Times New Roman" w:hAnsi="Times New Roman" w:cs="Times New Roman"/>
          <w:i/>
          <w:sz w:val="24"/>
          <w:szCs w:val="24"/>
        </w:rPr>
        <w:t xml:space="preserve">La </w:t>
      </w:r>
      <w:r w:rsidR="002804BD" w:rsidRPr="002804BD">
        <w:rPr>
          <w:rFonts w:ascii="Times New Roman" w:hAnsi="Times New Roman" w:cs="Times New Roman"/>
          <w:i/>
          <w:sz w:val="24"/>
          <w:szCs w:val="24"/>
        </w:rPr>
        <w:t>grande étrangère. A propos de littérature</w:t>
      </w:r>
      <w:r w:rsidR="002804BD">
        <w:rPr>
          <w:rFonts w:ascii="Times New Roman" w:hAnsi="Times New Roman" w:cs="Times New Roman"/>
          <w:sz w:val="24"/>
          <w:szCs w:val="24"/>
        </w:rPr>
        <w:t xml:space="preserve">, édition établie et présentée par P. </w:t>
      </w:r>
      <w:proofErr w:type="spellStart"/>
      <w:r w:rsidR="002804BD">
        <w:rPr>
          <w:rFonts w:ascii="Times New Roman" w:hAnsi="Times New Roman" w:cs="Times New Roman"/>
          <w:sz w:val="24"/>
          <w:szCs w:val="24"/>
        </w:rPr>
        <w:t>Artières</w:t>
      </w:r>
      <w:proofErr w:type="spellEnd"/>
      <w:r w:rsidR="002804BD">
        <w:rPr>
          <w:rFonts w:ascii="Times New Roman" w:hAnsi="Times New Roman" w:cs="Times New Roman"/>
          <w:sz w:val="24"/>
          <w:szCs w:val="24"/>
        </w:rPr>
        <w:t xml:space="preserve"> </w:t>
      </w:r>
      <w:r w:rsidR="002804BD" w:rsidRPr="002804BD">
        <w:rPr>
          <w:rFonts w:ascii="Times New Roman" w:hAnsi="Times New Roman" w:cs="Times New Roman"/>
          <w:i/>
          <w:sz w:val="24"/>
          <w:szCs w:val="24"/>
        </w:rPr>
        <w:t>et al.</w:t>
      </w:r>
      <w:r w:rsidR="002804BD">
        <w:rPr>
          <w:rFonts w:ascii="Times New Roman" w:hAnsi="Times New Roman" w:cs="Times New Roman"/>
          <w:sz w:val="24"/>
          <w:szCs w:val="24"/>
        </w:rPr>
        <w:t>, Paris, Éditions EHESS</w:t>
      </w:r>
    </w:p>
    <w:sectPr w:rsidR="0029127D" w:rsidRPr="00F632AF" w:rsidSect="00950AD4">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BD06B" w14:textId="77777777" w:rsidR="00EF010F" w:rsidRDefault="00EF010F" w:rsidP="00616CB4">
      <w:pPr>
        <w:spacing w:after="0" w:line="240" w:lineRule="auto"/>
      </w:pPr>
      <w:r>
        <w:separator/>
      </w:r>
    </w:p>
  </w:endnote>
  <w:endnote w:type="continuationSeparator" w:id="0">
    <w:p w14:paraId="131614D9" w14:textId="77777777" w:rsidR="00EF010F" w:rsidRDefault="00EF010F" w:rsidP="00616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67212965"/>
      <w:docPartObj>
        <w:docPartGallery w:val="Page Numbers (Bottom of Page)"/>
        <w:docPartUnique/>
      </w:docPartObj>
    </w:sdtPr>
    <w:sdtEndPr>
      <w:rPr>
        <w:rStyle w:val="Numrodepage"/>
      </w:rPr>
    </w:sdtEndPr>
    <w:sdtContent>
      <w:p w14:paraId="67023805" w14:textId="77777777" w:rsidR="00616CB4" w:rsidRDefault="00616CB4" w:rsidP="00E92AF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B2BFA6C" w14:textId="77777777" w:rsidR="00616CB4" w:rsidRDefault="00616CB4" w:rsidP="00616CB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74979072"/>
      <w:docPartObj>
        <w:docPartGallery w:val="Page Numbers (Bottom of Page)"/>
        <w:docPartUnique/>
      </w:docPartObj>
    </w:sdtPr>
    <w:sdtEndPr>
      <w:rPr>
        <w:rStyle w:val="Numrodepage"/>
      </w:rPr>
    </w:sdtEndPr>
    <w:sdtContent>
      <w:p w14:paraId="5744B6FD" w14:textId="77777777" w:rsidR="00616CB4" w:rsidRDefault="00616CB4" w:rsidP="00E92AF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22CDB9C" w14:textId="77777777" w:rsidR="00616CB4" w:rsidRDefault="00616CB4" w:rsidP="00616CB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8D707" w14:textId="77777777" w:rsidR="00EF010F" w:rsidRDefault="00EF010F" w:rsidP="00616CB4">
      <w:pPr>
        <w:spacing w:after="0" w:line="240" w:lineRule="auto"/>
      </w:pPr>
      <w:r>
        <w:separator/>
      </w:r>
    </w:p>
  </w:footnote>
  <w:footnote w:type="continuationSeparator" w:id="0">
    <w:p w14:paraId="015460EC" w14:textId="77777777" w:rsidR="00EF010F" w:rsidRDefault="00EF010F" w:rsidP="00616C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E6FB4"/>
    <w:multiLevelType w:val="hybridMultilevel"/>
    <w:tmpl w:val="C360CFB6"/>
    <w:lvl w:ilvl="0" w:tplc="7CBCB420">
      <w:start w:val="1"/>
      <w:numFmt w:val="bullet"/>
      <w:lvlText w:val="-"/>
      <w:lvlJc w:val="left"/>
      <w:pPr>
        <w:ind w:left="1060" w:hanging="360"/>
      </w:pPr>
      <w:rPr>
        <w:rFonts w:ascii="Times New Roman" w:eastAsiaTheme="minorHAnsi" w:hAnsi="Times New Roman" w:cs="Times New Roman"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 w15:restartNumberingAfterBreak="0">
    <w:nsid w:val="301834B2"/>
    <w:multiLevelType w:val="hybridMultilevel"/>
    <w:tmpl w:val="84CC1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D1372A"/>
    <w:multiLevelType w:val="hybridMultilevel"/>
    <w:tmpl w:val="2B2461E4"/>
    <w:lvl w:ilvl="0" w:tplc="94086E2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6DB4871"/>
    <w:multiLevelType w:val="hybridMultilevel"/>
    <w:tmpl w:val="8F32D40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9ED4255"/>
    <w:multiLevelType w:val="hybridMultilevel"/>
    <w:tmpl w:val="E708DCEA"/>
    <w:lvl w:ilvl="0" w:tplc="94086E2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33381657">
    <w:abstractNumId w:val="0"/>
  </w:num>
  <w:num w:numId="2" w16cid:durableId="1192375450">
    <w:abstractNumId w:val="1"/>
  </w:num>
  <w:num w:numId="3" w16cid:durableId="681247959">
    <w:abstractNumId w:val="2"/>
  </w:num>
  <w:num w:numId="4" w16cid:durableId="1929457783">
    <w:abstractNumId w:val="4"/>
  </w:num>
  <w:num w:numId="5" w16cid:durableId="1473249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7D"/>
    <w:rsid w:val="00031069"/>
    <w:rsid w:val="00031C07"/>
    <w:rsid w:val="000902B6"/>
    <w:rsid w:val="000A1E50"/>
    <w:rsid w:val="000C729D"/>
    <w:rsid w:val="000D6FC3"/>
    <w:rsid w:val="001111A0"/>
    <w:rsid w:val="001263F8"/>
    <w:rsid w:val="0014296B"/>
    <w:rsid w:val="00143C1D"/>
    <w:rsid w:val="00174E8D"/>
    <w:rsid w:val="001B1A79"/>
    <w:rsid w:val="001B775A"/>
    <w:rsid w:val="001E1E5C"/>
    <w:rsid w:val="002212CC"/>
    <w:rsid w:val="00222649"/>
    <w:rsid w:val="00227C7D"/>
    <w:rsid w:val="00255B98"/>
    <w:rsid w:val="00261F01"/>
    <w:rsid w:val="002759A5"/>
    <w:rsid w:val="002804BD"/>
    <w:rsid w:val="0029127D"/>
    <w:rsid w:val="003064C2"/>
    <w:rsid w:val="00310CC9"/>
    <w:rsid w:val="00361E33"/>
    <w:rsid w:val="0037676B"/>
    <w:rsid w:val="003B134C"/>
    <w:rsid w:val="003D370F"/>
    <w:rsid w:val="003D43D6"/>
    <w:rsid w:val="003D7BEE"/>
    <w:rsid w:val="003E2CA6"/>
    <w:rsid w:val="003F2BB9"/>
    <w:rsid w:val="0041489F"/>
    <w:rsid w:val="00431360"/>
    <w:rsid w:val="004E45F1"/>
    <w:rsid w:val="00562CD6"/>
    <w:rsid w:val="00574E88"/>
    <w:rsid w:val="005C222D"/>
    <w:rsid w:val="005D0953"/>
    <w:rsid w:val="005D1F75"/>
    <w:rsid w:val="005E3E48"/>
    <w:rsid w:val="00616CB4"/>
    <w:rsid w:val="0063208F"/>
    <w:rsid w:val="006611EE"/>
    <w:rsid w:val="0067420B"/>
    <w:rsid w:val="006B65C5"/>
    <w:rsid w:val="00703913"/>
    <w:rsid w:val="00721370"/>
    <w:rsid w:val="00745892"/>
    <w:rsid w:val="00746341"/>
    <w:rsid w:val="00757C19"/>
    <w:rsid w:val="00766A63"/>
    <w:rsid w:val="00780CFE"/>
    <w:rsid w:val="007817EC"/>
    <w:rsid w:val="007A3D3B"/>
    <w:rsid w:val="007C5BCD"/>
    <w:rsid w:val="007E11A0"/>
    <w:rsid w:val="0081084E"/>
    <w:rsid w:val="00866FFA"/>
    <w:rsid w:val="008918E8"/>
    <w:rsid w:val="008A0695"/>
    <w:rsid w:val="008C6847"/>
    <w:rsid w:val="00950AD4"/>
    <w:rsid w:val="00954C0A"/>
    <w:rsid w:val="009617D8"/>
    <w:rsid w:val="009A70FA"/>
    <w:rsid w:val="009D13F2"/>
    <w:rsid w:val="00A069E3"/>
    <w:rsid w:val="00A732B7"/>
    <w:rsid w:val="00A759D6"/>
    <w:rsid w:val="00AA75B3"/>
    <w:rsid w:val="00AE6023"/>
    <w:rsid w:val="00B12010"/>
    <w:rsid w:val="00B12AB5"/>
    <w:rsid w:val="00B25D05"/>
    <w:rsid w:val="00B2727E"/>
    <w:rsid w:val="00B51D61"/>
    <w:rsid w:val="00B7791D"/>
    <w:rsid w:val="00B86505"/>
    <w:rsid w:val="00BB6892"/>
    <w:rsid w:val="00BF5003"/>
    <w:rsid w:val="00C0569D"/>
    <w:rsid w:val="00C27472"/>
    <w:rsid w:val="00C54392"/>
    <w:rsid w:val="00C80933"/>
    <w:rsid w:val="00CC5C11"/>
    <w:rsid w:val="00CD621F"/>
    <w:rsid w:val="00D06B2A"/>
    <w:rsid w:val="00D104F9"/>
    <w:rsid w:val="00D67419"/>
    <w:rsid w:val="00D72A38"/>
    <w:rsid w:val="00DA0F47"/>
    <w:rsid w:val="00DC1B61"/>
    <w:rsid w:val="00DE4EC6"/>
    <w:rsid w:val="00DF11EE"/>
    <w:rsid w:val="00E00FD9"/>
    <w:rsid w:val="00E71145"/>
    <w:rsid w:val="00E85969"/>
    <w:rsid w:val="00EF010F"/>
    <w:rsid w:val="00EF51F9"/>
    <w:rsid w:val="00F15C81"/>
    <w:rsid w:val="00F16557"/>
    <w:rsid w:val="00F27F3F"/>
    <w:rsid w:val="00F35893"/>
    <w:rsid w:val="00F365B8"/>
    <w:rsid w:val="00F607DA"/>
    <w:rsid w:val="00F632AF"/>
    <w:rsid w:val="00F67781"/>
    <w:rsid w:val="00F9079A"/>
    <w:rsid w:val="00F964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A587C"/>
  <w15:chartTrackingRefBased/>
  <w15:docId w15:val="{886C4369-BB27-F740-BB95-999B59BE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27D"/>
    <w:pPr>
      <w:spacing w:after="160" w:line="259" w:lineRule="auto"/>
    </w:pPr>
    <w:rPr>
      <w:rFonts w:asciiTheme="minorHAnsi" w:eastAsiaTheme="minorHAnsi" w:hAnsiTheme="minorHAnsi" w:cstheme="minorBid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15C81"/>
    <w:rPr>
      <w:rFonts w:asciiTheme="minorHAnsi" w:eastAsiaTheme="minorHAnsi" w:hAnsiTheme="minorHAnsi" w:cstheme="minorBidi"/>
      <w:sz w:val="22"/>
      <w:szCs w:val="22"/>
      <w:lang w:eastAsia="en-US"/>
    </w:rPr>
  </w:style>
  <w:style w:type="paragraph" w:styleId="Pieddepage">
    <w:name w:val="footer"/>
    <w:basedOn w:val="Normal"/>
    <w:link w:val="PieddepageCar"/>
    <w:uiPriority w:val="99"/>
    <w:unhideWhenUsed/>
    <w:rsid w:val="00616C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6CB4"/>
    <w:rPr>
      <w:rFonts w:asciiTheme="minorHAnsi" w:eastAsiaTheme="minorHAnsi" w:hAnsiTheme="minorHAnsi" w:cstheme="minorBidi"/>
      <w:sz w:val="22"/>
      <w:szCs w:val="22"/>
      <w:lang w:eastAsia="en-US"/>
    </w:rPr>
  </w:style>
  <w:style w:type="character" w:styleId="Numrodepage">
    <w:name w:val="page number"/>
    <w:basedOn w:val="Policepardfaut"/>
    <w:uiPriority w:val="99"/>
    <w:semiHidden/>
    <w:unhideWhenUsed/>
    <w:rsid w:val="00616CB4"/>
  </w:style>
  <w:style w:type="character" w:styleId="Lienhypertexte">
    <w:name w:val="Hyperlink"/>
    <w:basedOn w:val="Policepardfaut"/>
    <w:uiPriority w:val="99"/>
    <w:unhideWhenUsed/>
    <w:rsid w:val="00757C19"/>
    <w:rPr>
      <w:color w:val="0563C1" w:themeColor="hyperlink"/>
      <w:u w:val="single"/>
    </w:rPr>
  </w:style>
  <w:style w:type="character" w:styleId="Mentionnonrsolue">
    <w:name w:val="Unresolved Mention"/>
    <w:basedOn w:val="Policepardfaut"/>
    <w:uiPriority w:val="99"/>
    <w:semiHidden/>
    <w:unhideWhenUsed/>
    <w:rsid w:val="00757C19"/>
    <w:rPr>
      <w:color w:val="605E5C"/>
      <w:shd w:val="clear" w:color="auto" w:fill="E1DFDD"/>
    </w:rPr>
  </w:style>
  <w:style w:type="paragraph" w:styleId="Paragraphedeliste">
    <w:name w:val="List Paragraph"/>
    <w:basedOn w:val="Normal"/>
    <w:uiPriority w:val="34"/>
    <w:qFormat/>
    <w:rsid w:val="00F96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3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L8iyy0m3P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1651</Words>
  <Characters>9081</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sophinette joujou</dc:creator>
  <cp:keywords/>
  <dc:description/>
  <cp:lastModifiedBy>Aurélien Requena</cp:lastModifiedBy>
  <cp:revision>52</cp:revision>
  <dcterms:created xsi:type="dcterms:W3CDTF">2023-02-26T12:02:00Z</dcterms:created>
  <dcterms:modified xsi:type="dcterms:W3CDTF">2023-02-26T14:56:00Z</dcterms:modified>
</cp:coreProperties>
</file>